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F" w:rsidRDefault="00DA21D6">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593AEF" w:rsidRDefault="00DA21D6">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51" o:spid="_x0000_s1026" o:spt="202" type="#_x0000_t202" style="position:absolute;left:0pt;margin-left:2.75pt;margin-top:0.2pt;height:126.8pt;width:106pt;z-index:251660288;mso-width-relative:page;mso-height-relative:margin;mso-height-percent:200;" fillcolor="#FFFFFF" filled="t" stroked="t" coordsize="21600,21600" o:gfxdata="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3wg3&#10;1gAAAAYBAAAPAAAAAAAAAAEAIAAAACIAAABkcnMvZG93bnJldi54bWxQSwECFAAUAAAACACHTuJA&#10;qXQiKiMCAABuBAAADgAAAAAAAAABACAAAAAlAQAAZHJzL2Uyb0RvYy54bWxQSwUGAAAAAAYABgBZ&#10;AQAAugUAAAAA&#10;">
                <v:fill on="t" focussize="0,0"/>
                <v:stroke color="#FFFFFF" joinstyle="miter"/>
                <v:imagedata o:title=""/>
                <o:lock v:ext="edit" aspectratio="f"/>
                <v:textbox style="mso-fit-shape-to-text:t;">
                  <w:txbxContent>
                    <w:p w14:paraId="1CF25A35">
                      <w:pPr>
                        <w:spacing w:line="240" w:lineRule="auto"/>
                        <w:rPr>
                          <w:rFonts w:ascii="方正黑体_GBK" w:hAnsi="方正黑体_GBK" w:cs="方正黑体_GBK"/>
                          <w:sz w:val="21"/>
                          <w:szCs w:val="21"/>
                        </w:rPr>
                      </w:pPr>
                      <w:r>
                        <w:rPr>
                          <w:rFonts w:hint="eastAsia" w:ascii="方正黑体_GBK" w:hAnsi="方正黑体_GBK" w:cs="方正黑体_GBK"/>
                          <w:sz w:val="21"/>
                          <w:szCs w:val="21"/>
                        </w:rPr>
                        <w:t>内部资料 注意保存</w:t>
                      </w:r>
                    </w:p>
                  </w:txbxContent>
                </v:textbox>
              </v:shape>
            </w:pict>
          </mc:Fallback>
        </mc:AlternateContent>
      </w:r>
    </w:p>
    <w:p w:rsidR="00593AEF" w:rsidRDefault="00DA21D6">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93AEF" w:rsidRDefault="00DA21D6">
      <w:pPr>
        <w:spacing w:before="100" w:beforeAutospacing="1" w:after="100" w:afterAutospacing="1" w:line="520" w:lineRule="exact"/>
        <w:jc w:val="center"/>
        <w:rPr>
          <w:rFonts w:eastAsia="方正楷体_GBK"/>
          <w:color w:val="000000"/>
        </w:rPr>
      </w:pPr>
      <w:r>
        <w:rPr>
          <w:rFonts w:eastAsia="方正楷体_GBK"/>
          <w:color w:val="000000"/>
        </w:rPr>
        <w:t>202</w:t>
      </w:r>
      <w:r w:rsidR="00A73234">
        <w:rPr>
          <w:rFonts w:eastAsia="方正楷体_GBK"/>
          <w:color w:val="000000"/>
        </w:rPr>
        <w:t>6</w:t>
      </w:r>
      <w:r>
        <w:rPr>
          <w:rFonts w:eastAsia="方正楷体_GBK"/>
          <w:color w:val="000000"/>
        </w:rPr>
        <w:t>年第</w:t>
      </w:r>
      <w:r w:rsidR="004F5C99">
        <w:rPr>
          <w:rFonts w:eastAsia="方正楷体_GBK"/>
          <w:color w:val="000000"/>
        </w:rPr>
        <w:t>2</w:t>
      </w:r>
      <w:r>
        <w:rPr>
          <w:rFonts w:eastAsia="方正楷体_GBK"/>
          <w:color w:val="000000"/>
        </w:rPr>
        <w:t>期（总第</w:t>
      </w:r>
      <w:r>
        <w:rPr>
          <w:rFonts w:eastAsia="方正楷体_GBK"/>
          <w:color w:val="000000"/>
        </w:rPr>
        <w:t>1</w:t>
      </w:r>
      <w:r w:rsidR="004F5C99">
        <w:rPr>
          <w:rFonts w:eastAsia="方正楷体_GBK"/>
          <w:color w:val="000000"/>
        </w:rPr>
        <w:t>1</w:t>
      </w:r>
      <w:r>
        <w:rPr>
          <w:rFonts w:eastAsia="方正楷体_GBK"/>
          <w:color w:val="000000"/>
        </w:rPr>
        <w:t>0</w:t>
      </w:r>
      <w:r>
        <w:rPr>
          <w:rFonts w:eastAsia="方正楷体_GBK"/>
          <w:color w:val="000000"/>
        </w:rPr>
        <w:t>期）</w:t>
      </w:r>
    </w:p>
    <w:p w:rsidR="00593AEF" w:rsidRDefault="00DA21D6">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w:t>
      </w:r>
      <w:r w:rsidR="00A73234">
        <w:rPr>
          <w:rFonts w:eastAsia="方正仿宋_GBK"/>
          <w:color w:val="000000"/>
          <w:sz w:val="28"/>
          <w:szCs w:val="28"/>
        </w:rPr>
        <w:t>6</w:t>
      </w:r>
      <w:r>
        <w:rPr>
          <w:rFonts w:eastAsia="方正仿宋_GBK"/>
          <w:color w:val="000000"/>
          <w:sz w:val="28"/>
          <w:szCs w:val="28"/>
        </w:rPr>
        <w:t>年</w:t>
      </w:r>
      <w:r w:rsidR="004F5C99">
        <w:rPr>
          <w:rFonts w:eastAsia="方正仿宋_GBK"/>
          <w:color w:val="000000"/>
          <w:sz w:val="28"/>
          <w:szCs w:val="28"/>
        </w:rPr>
        <w:t>2</w:t>
      </w:r>
      <w:r>
        <w:rPr>
          <w:rFonts w:eastAsia="方正仿宋_GBK"/>
          <w:color w:val="000000"/>
          <w:sz w:val="28"/>
          <w:szCs w:val="28"/>
        </w:rPr>
        <w:t>月</w:t>
      </w:r>
      <w:r w:rsidR="004F5C99">
        <w:rPr>
          <w:rFonts w:eastAsia="方正仿宋_GBK" w:hint="eastAsia"/>
          <w:color w:val="000000"/>
          <w:sz w:val="28"/>
          <w:szCs w:val="28"/>
        </w:rPr>
        <w:t>2</w:t>
      </w:r>
      <w:r w:rsidR="00A73234">
        <w:rPr>
          <w:rFonts w:eastAsia="方正仿宋_GBK" w:hint="eastAsia"/>
          <w:color w:val="000000"/>
          <w:sz w:val="28"/>
          <w:szCs w:val="28"/>
        </w:rPr>
        <w:t>6</w:t>
      </w:r>
      <w:r>
        <w:rPr>
          <w:rFonts w:eastAsia="方正仿宋_GBK"/>
          <w:color w:val="000000"/>
          <w:sz w:val="28"/>
          <w:szCs w:val="28"/>
        </w:rPr>
        <w:t>日</w:t>
      </w:r>
    </w:p>
    <w:p w:rsidR="00593AEF" w:rsidRDefault="00DA21D6">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8" o:spid="_x0000_s1026" o:spt="32" type="#_x0000_t32" style="position:absolute;left:0pt;margin-left:-10.7pt;margin-top:10.1pt;height:0pt;width:438.85pt;z-index:251659264;mso-width-relative:page;mso-height-relative:page;" filled="f" stroked="t" coordsize="21600,21600" o:gfxdata="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PbK1gAAAAkBAAAPAAAAAAAAAAEAIAAAACIAAABkcnMvZG93bnJldi54&#10;bWxQSwECFAAUAAAACACHTuJAawojWvwBAADyAwAADgAAAAAAAAABACAAAAAlAQAAZHJzL2Uyb0Rv&#10;Yy54bWxQSwUGAAAAAAYABgBZAQAAkwUAAAAA&#10;">
                <v:fill on="f" focussize="0,0"/>
                <v:stroke weight="2.25pt" color="#FF0000" joinstyle="round"/>
                <v:imagedata o:title=""/>
                <o:lock v:ext="edit" aspectratio="f"/>
              </v:shape>
            </w:pict>
          </mc:Fallback>
        </mc:AlternateContent>
      </w:r>
    </w:p>
    <w:p w:rsidR="00471159" w:rsidRDefault="00DA21D6">
      <w:pPr>
        <w:pStyle w:val="a7"/>
        <w:shd w:val="clear" w:color="auto" w:fill="FFFFFF"/>
        <w:spacing w:line="520" w:lineRule="exact"/>
        <w:ind w:firstLineChars="200" w:firstLine="562"/>
        <w:jc w:val="both"/>
        <w:rPr>
          <w:rFonts w:ascii="Times New Roman" w:eastAsia="方正仿宋_GBK" w:hAnsi="Times New Roman" w:cs="Times New Roman"/>
          <w:bCs/>
          <w:sz w:val="28"/>
          <w:szCs w:val="28"/>
        </w:rPr>
      </w:pPr>
      <w:r>
        <w:rPr>
          <w:rFonts w:ascii="Times New Roman" w:eastAsia="方正楷体_GBK" w:hAnsi="Times New Roman" w:cs="Times New Roman"/>
          <w:b/>
          <w:color w:val="000000"/>
          <w:sz w:val="28"/>
          <w:szCs w:val="28"/>
        </w:rPr>
        <w:t>编者按：</w:t>
      </w:r>
      <w:r w:rsidR="00767C1B" w:rsidRPr="00767C1B">
        <w:rPr>
          <w:rFonts w:ascii="Times New Roman" w:eastAsia="方正仿宋_GBK" w:hAnsi="Times New Roman" w:cs="Times New Roman" w:hint="eastAsia"/>
          <w:bCs/>
          <w:sz w:val="28"/>
          <w:szCs w:val="28"/>
        </w:rPr>
        <w:t>2026</w:t>
      </w:r>
      <w:r w:rsidR="00767C1B" w:rsidRPr="00767C1B">
        <w:rPr>
          <w:rFonts w:ascii="Times New Roman" w:eastAsia="方正仿宋_GBK" w:hAnsi="Times New Roman" w:cs="Times New Roman" w:hint="eastAsia"/>
          <w:bCs/>
          <w:sz w:val="28"/>
          <w:szCs w:val="28"/>
        </w:rPr>
        <w:t>年是中国共产党成立</w:t>
      </w:r>
      <w:r w:rsidR="00767C1B" w:rsidRPr="00767C1B">
        <w:rPr>
          <w:rFonts w:ascii="Times New Roman" w:eastAsia="方正仿宋_GBK" w:hAnsi="Times New Roman" w:cs="Times New Roman" w:hint="eastAsia"/>
          <w:bCs/>
          <w:sz w:val="28"/>
          <w:szCs w:val="28"/>
        </w:rPr>
        <w:t>105</w:t>
      </w:r>
      <w:r w:rsidR="00767C1B" w:rsidRPr="00767C1B">
        <w:rPr>
          <w:rFonts w:ascii="Times New Roman" w:eastAsia="方正仿宋_GBK" w:hAnsi="Times New Roman" w:cs="Times New Roman" w:hint="eastAsia"/>
          <w:bCs/>
          <w:sz w:val="28"/>
          <w:szCs w:val="28"/>
        </w:rPr>
        <w:t>周年，是“十五五”开局之年。我们要坚持以新时代中国特色社会主义思想为指导，深入贯彻党的二十大和二十届历次全会精神，认真落实四中全会部署，坚持稳中求进工作总基调，完整准确全面贯彻新发展理念，加快构建新发展格局，着力推动高质量发展，持之以恒推进全面从严治党，更加紧密地团结在</w:t>
      </w:r>
      <w:r w:rsidR="00767C1B">
        <w:rPr>
          <w:rFonts w:ascii="Times New Roman" w:eastAsia="方正仿宋_GBK" w:hAnsi="Times New Roman" w:cs="Times New Roman" w:hint="eastAsia"/>
          <w:bCs/>
          <w:sz w:val="28"/>
          <w:szCs w:val="28"/>
        </w:rPr>
        <w:t>学校党委</w:t>
      </w:r>
      <w:r w:rsidR="00767C1B" w:rsidRPr="00767C1B">
        <w:rPr>
          <w:rFonts w:ascii="Times New Roman" w:eastAsia="方正仿宋_GBK" w:hAnsi="Times New Roman" w:cs="Times New Roman" w:hint="eastAsia"/>
          <w:bCs/>
          <w:sz w:val="28"/>
          <w:szCs w:val="28"/>
        </w:rPr>
        <w:t>周围，坚定必胜信心，保持昂扬斗志，在中国式现代化新征程上策马扬鞭、勇往直前，共同开创</w:t>
      </w:r>
      <w:r w:rsidR="00767C1B">
        <w:rPr>
          <w:rFonts w:ascii="Times New Roman" w:eastAsia="方正仿宋_GBK" w:hAnsi="Times New Roman" w:cs="Times New Roman" w:hint="eastAsia"/>
          <w:bCs/>
          <w:sz w:val="28"/>
          <w:szCs w:val="28"/>
        </w:rPr>
        <w:t>我校</w:t>
      </w:r>
      <w:r w:rsidR="00767C1B" w:rsidRPr="00767C1B">
        <w:rPr>
          <w:rFonts w:ascii="Times New Roman" w:eastAsia="方正仿宋_GBK" w:hAnsi="Times New Roman" w:cs="Times New Roman" w:hint="eastAsia"/>
          <w:bCs/>
          <w:sz w:val="28"/>
          <w:szCs w:val="28"/>
        </w:rPr>
        <w:t>更加美好的未来。</w:t>
      </w:r>
      <w:r w:rsidR="00FB1E50" w:rsidRPr="00FB1E50">
        <w:rPr>
          <w:rFonts w:ascii="Times New Roman" w:eastAsia="方正仿宋_GBK" w:hAnsi="Times New Roman" w:cs="Times New Roman" w:hint="eastAsia"/>
          <w:bCs/>
          <w:sz w:val="28"/>
          <w:szCs w:val="28"/>
        </w:rPr>
        <w:t>本期《理论动态》梳理了近期总书记重要讲话和重要指示精神等文件资料，供各二级中心组参考学习。</w:t>
      </w:r>
    </w:p>
    <w:p w:rsidR="00471159" w:rsidRDefault="00471159">
      <w:pPr>
        <w:pStyle w:val="a7"/>
        <w:shd w:val="clear" w:color="auto" w:fill="FFFFFF"/>
        <w:spacing w:line="520" w:lineRule="exact"/>
        <w:ind w:firstLineChars="200" w:firstLine="560"/>
        <w:jc w:val="both"/>
        <w:rPr>
          <w:rFonts w:ascii="Times New Roman" w:eastAsia="方正仿宋_GBK" w:hAnsi="Times New Roman" w:cs="Times New Roman"/>
          <w:bCs/>
          <w:sz w:val="28"/>
          <w:szCs w:val="28"/>
        </w:rPr>
      </w:pPr>
    </w:p>
    <w:p w:rsidR="00593AEF" w:rsidRDefault="00DA21D6">
      <w:pPr>
        <w:pStyle w:val="a7"/>
        <w:shd w:val="clear" w:color="auto" w:fill="FFFFFF"/>
        <w:spacing w:line="520" w:lineRule="exact"/>
        <w:ind w:firstLineChars="200" w:firstLine="723"/>
        <w:jc w:val="both"/>
        <w:rPr>
          <w:b/>
          <w:color w:val="000000"/>
          <w:sz w:val="36"/>
          <w:szCs w:val="36"/>
        </w:rPr>
      </w:pPr>
      <w:r>
        <w:rPr>
          <w:b/>
          <w:color w:val="000000"/>
          <w:sz w:val="36"/>
          <w:szCs w:val="36"/>
        </w:rPr>
        <w:br w:type="page"/>
      </w:r>
    </w:p>
    <w:p w:rsidR="00593AEF" w:rsidRDefault="00593AEF">
      <w:pPr>
        <w:spacing w:line="480" w:lineRule="exact"/>
        <w:ind w:firstLineChars="200" w:firstLine="560"/>
        <w:jc w:val="both"/>
        <w:rPr>
          <w:rFonts w:eastAsia="方正仿宋_GBK" w:cs="方正仿宋_GBK"/>
          <w:bCs/>
          <w:color w:val="000000"/>
          <w:kern w:val="0"/>
          <w:sz w:val="28"/>
          <w:szCs w:val="28"/>
        </w:rPr>
        <w:sectPr w:rsidR="00593AEF">
          <w:footerReference w:type="default" r:id="rId8"/>
          <w:pgSz w:w="11906" w:h="16838"/>
          <w:pgMar w:top="1440" w:right="1800" w:bottom="1440" w:left="1800" w:header="851" w:footer="992" w:gutter="0"/>
          <w:pgNumType w:start="1"/>
          <w:cols w:space="720"/>
          <w:docGrid w:type="lines" w:linePitch="312"/>
        </w:sectPr>
      </w:pPr>
    </w:p>
    <w:p w:rsidR="00593AEF" w:rsidRDefault="00DA21D6">
      <w:pPr>
        <w:spacing w:afterLines="100" w:after="579" w:line="520" w:lineRule="exact"/>
        <w:ind w:leftChars="-200" w:left="-640" w:firstLineChars="200" w:firstLine="720"/>
        <w:jc w:val="center"/>
        <w:rPr>
          <w:bCs/>
          <w:color w:val="000000"/>
          <w:kern w:val="0"/>
          <w:sz w:val="36"/>
          <w:szCs w:val="36"/>
        </w:rPr>
      </w:pPr>
      <w:r>
        <w:rPr>
          <w:rFonts w:hint="eastAsia"/>
          <w:bCs/>
          <w:color w:val="000000"/>
          <w:kern w:val="0"/>
          <w:sz w:val="36"/>
          <w:szCs w:val="36"/>
        </w:rPr>
        <w:lastRenderedPageBreak/>
        <w:t>本期目录</w:t>
      </w:r>
      <w:bookmarkStart w:id="0" w:name="_GoBack"/>
      <w:bookmarkEnd w:id="0"/>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bCs/>
          <w:color w:val="000000"/>
          <w:spacing w:val="-23"/>
          <w:kern w:val="0"/>
          <w:sz w:val="28"/>
          <w:szCs w:val="28"/>
        </w:rPr>
        <w:fldChar w:fldCharType="begin"/>
      </w:r>
      <w:r>
        <w:rPr>
          <w:rFonts w:ascii="Times New Roman" w:eastAsia="方正仿宋_GBK" w:cs="方正仿宋_GBK" w:hint="eastAsia"/>
          <w:bCs/>
          <w:color w:val="000000"/>
          <w:spacing w:val="-23"/>
          <w:kern w:val="0"/>
          <w:sz w:val="28"/>
          <w:szCs w:val="28"/>
        </w:rPr>
        <w:instrText xml:space="preserve">TOC \o "1-1" \u </w:instrText>
      </w:r>
      <w:r>
        <w:rPr>
          <w:rFonts w:ascii="Times New Roman" w:eastAsia="方正仿宋_GBK" w:cs="方正仿宋_GBK" w:hint="eastAsia"/>
          <w:bCs/>
          <w:color w:val="000000"/>
          <w:spacing w:val="-23"/>
          <w:kern w:val="0"/>
          <w:sz w:val="28"/>
          <w:szCs w:val="28"/>
        </w:rPr>
        <w:fldChar w:fldCharType="separate"/>
      </w:r>
      <w:r>
        <w:rPr>
          <w:rFonts w:ascii="Times New Roman" w:eastAsia="方正仿宋_GBK" w:cs="方正仿宋_GBK" w:hint="eastAsia"/>
          <w:color w:val="000000"/>
          <w:spacing w:val="-23"/>
          <w:szCs w:val="28"/>
        </w:rPr>
        <w:t>1.</w:t>
      </w:r>
      <w:r w:rsidR="004F5C99" w:rsidRPr="004F5C99">
        <w:rPr>
          <w:rFonts w:ascii="Times New Roman" w:eastAsia="方正仿宋_GBK" w:cs="方正仿宋_GBK" w:hint="eastAsia"/>
          <w:color w:val="000000"/>
          <w:spacing w:val="-23"/>
          <w:szCs w:val="28"/>
        </w:rPr>
        <w:t>中共中央政治局常务委员会召开会议</w:t>
      </w:r>
      <w:r w:rsidR="004F5C99" w:rsidRPr="004F5C99">
        <w:rPr>
          <w:rFonts w:ascii="Times New Roman" w:eastAsia="方正仿宋_GBK" w:cs="方正仿宋_GBK" w:hint="eastAsia"/>
          <w:color w:val="000000"/>
          <w:spacing w:val="-23"/>
          <w:szCs w:val="28"/>
        </w:rPr>
        <w:t xml:space="preserve"> </w:t>
      </w:r>
      <w:r w:rsidR="004F5C99" w:rsidRPr="004F5C99">
        <w:rPr>
          <w:rFonts w:ascii="Times New Roman" w:eastAsia="方正仿宋_GBK" w:cs="方正仿宋_GBK" w:hint="eastAsia"/>
          <w:color w:val="000000"/>
          <w:spacing w:val="-23"/>
          <w:szCs w:val="28"/>
        </w:rPr>
        <w:t>中共中央总书记习近平主持会议</w:t>
      </w:r>
      <w:r>
        <w:rPr>
          <w:rFonts w:ascii="Times New Roman" w:eastAsia="方正仿宋_GBK" w:cs="方正仿宋_GBK" w:hint="eastAsia"/>
          <w:spacing w:val="-23"/>
        </w:rPr>
        <w:tab/>
        <w:t>1</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2.</w:t>
      </w:r>
      <w:r w:rsidR="004F5C99" w:rsidRPr="004F5C99">
        <w:rPr>
          <w:rFonts w:ascii="Times New Roman" w:eastAsia="方正仿宋_GBK" w:cs="方正仿宋_GBK" w:hint="eastAsia"/>
          <w:color w:val="000000"/>
          <w:spacing w:val="-23"/>
          <w:szCs w:val="28"/>
        </w:rPr>
        <w:t>习近平主持二十届中共中央政治局第二十四次集体学习并发表重要讲话</w:t>
      </w:r>
      <w:r>
        <w:rPr>
          <w:rFonts w:ascii="Times New Roman" w:eastAsia="方正仿宋_GBK" w:cs="方正仿宋_GBK" w:hint="eastAsia"/>
          <w:spacing w:val="-23"/>
        </w:rPr>
        <w:tab/>
      </w:r>
      <w:r w:rsidR="00B60AB7">
        <w:rPr>
          <w:rFonts w:ascii="Times New Roman" w:eastAsia="方正仿宋_GBK" w:cs="方正仿宋_GBK"/>
          <w:spacing w:val="-23"/>
        </w:rPr>
        <w:t>5</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3.</w:t>
      </w:r>
      <w:r w:rsidR="004F5C99" w:rsidRPr="004F5C99">
        <w:rPr>
          <w:rFonts w:ascii="Times New Roman" w:eastAsia="方正仿宋_GBK" w:cs="方正仿宋_GBK" w:hint="eastAsia"/>
          <w:color w:val="000000"/>
          <w:spacing w:val="-23"/>
          <w:szCs w:val="28"/>
        </w:rPr>
        <w:t>习近平在二十届中央纪委五次全会上发表重要讲话</w:t>
      </w:r>
      <w:r>
        <w:rPr>
          <w:rFonts w:ascii="Times New Roman" w:eastAsia="方正仿宋_GBK" w:cs="方正仿宋_GBK" w:hint="eastAsia"/>
          <w:spacing w:val="-23"/>
        </w:rPr>
        <w:tab/>
      </w:r>
      <w:r w:rsidR="00B60AB7">
        <w:rPr>
          <w:rFonts w:ascii="Times New Roman" w:eastAsia="方正仿宋_GBK" w:cs="方正仿宋_GBK"/>
          <w:spacing w:val="-23"/>
        </w:rPr>
        <w:t>7</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4.</w:t>
      </w:r>
      <w:r w:rsidR="004F5C99" w:rsidRPr="004F5C99">
        <w:rPr>
          <w:rFonts w:ascii="Times New Roman" w:eastAsia="方正仿宋_GBK" w:cs="方正仿宋_GBK" w:hint="eastAsia"/>
          <w:color w:val="000000"/>
          <w:spacing w:val="-23"/>
          <w:szCs w:val="28"/>
        </w:rPr>
        <w:t>习近平在省部级主要领导干部学习贯彻党的二十届四中全会精神专题研讨班开班式上发表重要讲话</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_Toc10935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w:t>
      </w:r>
      <w:r>
        <w:rPr>
          <w:rFonts w:ascii="Times New Roman" w:eastAsia="方正仿宋_GBK" w:cs="方正仿宋_GBK" w:hint="eastAsia"/>
          <w:spacing w:val="-23"/>
        </w:rPr>
        <w:fldChar w:fldCharType="end"/>
      </w:r>
      <w:r w:rsidR="00B60AB7">
        <w:rPr>
          <w:rFonts w:ascii="Times New Roman" w:eastAsia="方正仿宋_GBK" w:cs="方正仿宋_GBK"/>
          <w:spacing w:val="-23"/>
        </w:rPr>
        <w:t>0</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5.</w:t>
      </w:r>
      <w:r w:rsidR="004F5C99" w:rsidRPr="004F5C99">
        <w:rPr>
          <w:rFonts w:ascii="Times New Roman" w:eastAsia="方正仿宋_GBK" w:cs="方正仿宋_GBK" w:hint="eastAsia"/>
          <w:color w:val="000000"/>
          <w:spacing w:val="-23"/>
          <w:szCs w:val="28"/>
        </w:rPr>
        <w:t>《求是》杂志发表习近平总书记重要文章《当前经济工作的重点任务》</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_Toc156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w:t>
      </w:r>
      <w:r>
        <w:rPr>
          <w:rFonts w:ascii="Times New Roman" w:eastAsia="方正仿宋_GBK" w:cs="方正仿宋_GBK" w:hint="eastAsia"/>
          <w:spacing w:val="-23"/>
        </w:rPr>
        <w:fldChar w:fldCharType="end"/>
      </w:r>
      <w:r w:rsidR="00B60AB7">
        <w:rPr>
          <w:rFonts w:ascii="Times New Roman" w:eastAsia="方正仿宋_GBK" w:cs="方正仿宋_GBK"/>
          <w:spacing w:val="-23"/>
        </w:rPr>
        <w:t>3</w:t>
      </w:r>
    </w:p>
    <w:p w:rsidR="00593AEF" w:rsidRDefault="00DA21D6">
      <w:pPr>
        <w:spacing w:line="520" w:lineRule="exact"/>
        <w:jc w:val="both"/>
        <w:rPr>
          <w:rFonts w:eastAsia="方正仿宋_GBK" w:cs="方正仿宋_GBK"/>
          <w:bCs/>
          <w:color w:val="000000"/>
          <w:spacing w:val="-23"/>
          <w:kern w:val="0"/>
          <w:sz w:val="28"/>
          <w:szCs w:val="28"/>
        </w:rPr>
      </w:pPr>
      <w:r>
        <w:rPr>
          <w:rFonts w:eastAsia="方正仿宋_GBK" w:cs="方正仿宋_GBK" w:hint="eastAsia"/>
          <w:bCs/>
          <w:color w:val="000000"/>
          <w:spacing w:val="-23"/>
          <w:kern w:val="0"/>
          <w:szCs w:val="28"/>
        </w:rPr>
        <w:fldChar w:fldCharType="end"/>
      </w:r>
    </w:p>
    <w:p w:rsidR="00593AEF" w:rsidRDefault="00593AEF">
      <w:pPr>
        <w:spacing w:line="480" w:lineRule="exact"/>
        <w:jc w:val="both"/>
        <w:rPr>
          <w:rFonts w:ascii="方正仿宋_GBK" w:eastAsia="方正仿宋_GBK" w:hAnsi="方正仿宋_GBK" w:cs="方正仿宋_GBK"/>
          <w:bCs/>
          <w:color w:val="000000"/>
          <w:kern w:val="0"/>
          <w:sz w:val="28"/>
          <w:szCs w:val="28"/>
        </w:rPr>
      </w:pPr>
    </w:p>
    <w:p w:rsidR="00593AEF" w:rsidRDefault="00593AEF">
      <w:pPr>
        <w:spacing w:line="480" w:lineRule="exact"/>
        <w:jc w:val="both"/>
        <w:rPr>
          <w:rFonts w:ascii="方正仿宋_GBK" w:eastAsia="方正仿宋_GBK" w:hAnsi="方正仿宋_GBK" w:cs="方正仿宋_GBK"/>
          <w:bCs/>
          <w:color w:val="000000"/>
          <w:kern w:val="0"/>
          <w:sz w:val="28"/>
          <w:szCs w:val="28"/>
        </w:rPr>
        <w:sectPr w:rsidR="00593AEF">
          <w:pgSz w:w="11906" w:h="16838"/>
          <w:pgMar w:top="2098" w:right="1474" w:bottom="1984" w:left="1587" w:header="851" w:footer="1417" w:gutter="0"/>
          <w:cols w:space="720"/>
          <w:docGrid w:type="linesAndChars" w:linePitch="579"/>
        </w:sectPr>
      </w:pP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2F22F8" w:rsidRPr="004F5C99" w:rsidRDefault="004F5C99" w:rsidP="002F22F8">
      <w:pPr>
        <w:spacing w:line="480" w:lineRule="exact"/>
        <w:ind w:leftChars="-200" w:left="-640" w:rightChars="-200" w:right="-640"/>
        <w:jc w:val="center"/>
        <w:rPr>
          <w:rFonts w:eastAsia="方正小标宋_GBK" w:cs="方正小标宋_GBK"/>
          <w:color w:val="000000"/>
          <w:sz w:val="40"/>
          <w:szCs w:val="44"/>
        </w:rPr>
      </w:pPr>
      <w:r w:rsidRPr="004F5C99">
        <w:rPr>
          <w:rFonts w:eastAsia="方正小标宋_GBK" w:cs="方正小标宋_GBK" w:hint="eastAsia"/>
          <w:color w:val="000000"/>
          <w:sz w:val="40"/>
          <w:szCs w:val="44"/>
        </w:rPr>
        <w:t>中共中央政治局常务委员会召开会议</w:t>
      </w:r>
    </w:p>
    <w:p w:rsidR="00593AEF" w:rsidRDefault="004F5C99">
      <w:pPr>
        <w:spacing w:line="480" w:lineRule="exact"/>
        <w:ind w:leftChars="-200" w:left="-640" w:rightChars="-200" w:right="-640"/>
        <w:jc w:val="center"/>
        <w:rPr>
          <w:rFonts w:eastAsia="方正小标宋_GBK" w:cs="方正小标宋_GBK"/>
          <w:color w:val="000000"/>
          <w:spacing w:val="-20"/>
          <w:sz w:val="40"/>
          <w:szCs w:val="44"/>
        </w:rPr>
      </w:pPr>
      <w:r w:rsidRPr="004F5C99">
        <w:rPr>
          <w:rFonts w:eastAsia="方正小标宋_GBK" w:cs="方正小标宋_GBK" w:hint="eastAsia"/>
          <w:color w:val="000000"/>
          <w:sz w:val="40"/>
          <w:szCs w:val="44"/>
        </w:rPr>
        <w:t>中共中央总书记习近平主持会议</w:t>
      </w:r>
      <w:r w:rsidR="00DA21D6">
        <w:rPr>
          <w:rFonts w:eastAsia="方正楷体_GBK"/>
          <w:noProof/>
          <w:color w:val="000000"/>
          <w:kern w:val="0"/>
        </w:rPr>
        <mc:AlternateContent>
          <mc:Choice Requires="wps">
            <w:drawing>
              <wp:anchor distT="0" distB="0" distL="114300" distR="114300" simplePos="0" relativeHeight="251661312"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1312;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CbCg/J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1" w:name="_Toc27330"/>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Pr>
          <w:rFonts w:ascii="Times New Roman" w:eastAsia="方正楷体_GBK" w:hAnsi="Times New Roman"/>
          <w:bCs w:val="0"/>
          <w:color w:val="000000"/>
          <w:sz w:val="28"/>
          <w:szCs w:val="28"/>
        </w:rPr>
        <w:t>1-</w:t>
      </w:r>
      <w:r w:rsidR="004F5C99">
        <w:rPr>
          <w:rFonts w:ascii="Times New Roman" w:eastAsia="方正楷体_GBK" w:hAnsi="Times New Roman"/>
          <w:bCs w:val="0"/>
          <w:color w:val="000000"/>
          <w:sz w:val="28"/>
          <w:szCs w:val="28"/>
        </w:rPr>
        <w:t>08</w:t>
      </w:r>
      <w:r>
        <w:rPr>
          <w:rFonts w:ascii="Times New Roman" w:eastAsia="方正楷体_GBK" w:hAnsi="Times New Roman"/>
          <w:bCs w:val="0"/>
          <w:color w:val="000000"/>
          <w:sz w:val="28"/>
          <w:szCs w:val="28"/>
        </w:rPr>
        <w:t>）</w:t>
      </w:r>
      <w:bookmarkEnd w:id="1"/>
    </w:p>
    <w:p w:rsidR="00593AEF" w:rsidRDefault="00593AEF">
      <w:pPr>
        <w:spacing w:line="480" w:lineRule="exact"/>
      </w:pP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新华社北京</w:t>
      </w:r>
      <w:r w:rsidRPr="004F5C99">
        <w:rPr>
          <w:rFonts w:eastAsia="方正仿宋_GBK" w:cs="方正仿宋_GBK" w:hint="eastAsia"/>
          <w:color w:val="262626"/>
          <w:kern w:val="0"/>
          <w:sz w:val="24"/>
          <w:szCs w:val="24"/>
        </w:rPr>
        <w:t>1</w:t>
      </w:r>
      <w:r w:rsidRPr="004F5C99">
        <w:rPr>
          <w:rFonts w:eastAsia="方正仿宋_GBK" w:cs="方正仿宋_GBK" w:hint="eastAsia"/>
          <w:color w:val="262626"/>
          <w:kern w:val="0"/>
          <w:sz w:val="24"/>
          <w:szCs w:val="24"/>
        </w:rPr>
        <w:t>月</w:t>
      </w:r>
      <w:r w:rsidRPr="004F5C99">
        <w:rPr>
          <w:rFonts w:eastAsia="方正仿宋_GBK" w:cs="方正仿宋_GBK" w:hint="eastAsia"/>
          <w:color w:val="262626"/>
          <w:kern w:val="0"/>
          <w:sz w:val="24"/>
          <w:szCs w:val="24"/>
        </w:rPr>
        <w:t>8</w:t>
      </w:r>
      <w:r w:rsidRPr="004F5C99">
        <w:rPr>
          <w:rFonts w:eastAsia="方正仿宋_GBK" w:cs="方正仿宋_GBK" w:hint="eastAsia"/>
          <w:color w:val="262626"/>
          <w:kern w:val="0"/>
          <w:sz w:val="24"/>
          <w:szCs w:val="24"/>
        </w:rPr>
        <w:t>日电</w:t>
      </w:r>
      <w:r w:rsidRPr="004F5C99">
        <w:rPr>
          <w:rFonts w:eastAsia="方正仿宋_GBK" w:cs="方正仿宋_GBK" w:hint="eastAsia"/>
          <w:color w:val="262626"/>
          <w:kern w:val="0"/>
          <w:sz w:val="24"/>
          <w:szCs w:val="24"/>
        </w:rPr>
        <w:t xml:space="preserve"> </w:t>
      </w:r>
      <w:r w:rsidRPr="004F5C99">
        <w:rPr>
          <w:rFonts w:eastAsia="方正仿宋_GBK" w:cs="方正仿宋_GBK" w:hint="eastAsia"/>
          <w:color w:val="262626"/>
          <w:kern w:val="0"/>
          <w:sz w:val="24"/>
          <w:szCs w:val="24"/>
        </w:rPr>
        <w:t>中共中央政治局常务委员会</w:t>
      </w:r>
      <w:r w:rsidRPr="004F5C99">
        <w:rPr>
          <w:rFonts w:eastAsia="方正仿宋_GBK" w:cs="方正仿宋_GBK" w:hint="eastAsia"/>
          <w:color w:val="262626"/>
          <w:kern w:val="0"/>
          <w:sz w:val="24"/>
          <w:szCs w:val="24"/>
        </w:rPr>
        <w:t>1</w:t>
      </w:r>
      <w:r w:rsidRPr="004F5C99">
        <w:rPr>
          <w:rFonts w:eastAsia="方正仿宋_GBK" w:cs="方正仿宋_GBK" w:hint="eastAsia"/>
          <w:color w:val="262626"/>
          <w:kern w:val="0"/>
          <w:sz w:val="24"/>
          <w:szCs w:val="24"/>
        </w:rPr>
        <w:t>月</w:t>
      </w:r>
      <w:r w:rsidRPr="004F5C99">
        <w:rPr>
          <w:rFonts w:eastAsia="方正仿宋_GBK" w:cs="方正仿宋_GBK" w:hint="eastAsia"/>
          <w:color w:val="262626"/>
          <w:kern w:val="0"/>
          <w:sz w:val="24"/>
          <w:szCs w:val="24"/>
        </w:rPr>
        <w:t>8</w:t>
      </w:r>
      <w:r w:rsidRPr="004F5C99">
        <w:rPr>
          <w:rFonts w:eastAsia="方正仿宋_GBK" w:cs="方正仿宋_GBK" w:hint="eastAsia"/>
          <w:color w:val="262626"/>
          <w:kern w:val="0"/>
          <w:sz w:val="24"/>
          <w:szCs w:val="24"/>
        </w:rPr>
        <w:t>日全天召开会议，听取全国人大常委会、国务院、全国政协、最高人民法院、最高人民检察院党组工作汇报，听取中央书记处工作报告。中共中央总书记习近平主持会议并发表重要讲话。</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会议指出，党中央听取全国人大常委会、国务院、全国政协、最高人民法院、最高人民检察院党组工作汇报和中央书记处工作报告，是坚持和完善党的领导制度体系，把党中央集中统一领导落实到国家治理各领域各方面各环节的重要举措。“十五五”时期，我国发展环境面临深刻复杂变化，工作任务艰巨繁重，要坚持好、运用好、发展好党的领导这一最大优势，为中国式现代化建设提供根本保证。</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会议认为，过去一年，全国人大常委会、国务院、全国政协、最高人民法院、最高人民检察院党组坚持以习近平新时代中国特色社会主义思想为指导，坚定维护党中央权威和集中统一领导，认真贯彻落实党的二十大和二十届历次全会精神，紧紧围绕党和国家工作大局履职尽责，切实加强党组自身建设，各方面工作取得了新成效。</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会议认为，过去一年，在中央政治局、中央政治局常委会领导下，中央书记处认真贯彻党中央决策部署，积极履职尽责，在完成党中央交办任务、加强党内法规制度建设、指导推动群团工作、整治形式主义为基层减负等方面做了大量工作。</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会议强调，今年是中国共产党成立</w:t>
      </w:r>
      <w:r w:rsidRPr="004F5C99">
        <w:rPr>
          <w:rFonts w:eastAsia="方正仿宋_GBK" w:cs="方正仿宋_GBK" w:hint="eastAsia"/>
          <w:color w:val="262626"/>
          <w:kern w:val="0"/>
          <w:sz w:val="24"/>
          <w:szCs w:val="24"/>
        </w:rPr>
        <w:t>105</w:t>
      </w:r>
      <w:r w:rsidRPr="004F5C99">
        <w:rPr>
          <w:rFonts w:eastAsia="方正仿宋_GBK" w:cs="方正仿宋_GBK" w:hint="eastAsia"/>
          <w:color w:val="262626"/>
          <w:kern w:val="0"/>
          <w:sz w:val="24"/>
          <w:szCs w:val="24"/>
        </w:rPr>
        <w:t>周年，是“十五五”开局之年。全国人大常委会、国务院、全国政协、最高人民法院、最高人民检察院党组要以习近平新时代中国特色社会主义思想为指导，深入贯彻党的二十大和二十届历次全会精神，认真落实四中全会部署，坚持党中央集中统一领导，深刻领悟“两个确立”的决定性意义，增强“四个意识”、坚定“四个自信”、做到“两个维护”，始终在思想上政治上行</w:t>
      </w:r>
      <w:r w:rsidRPr="004F5C99">
        <w:rPr>
          <w:rFonts w:eastAsia="方正仿宋_GBK" w:cs="方正仿宋_GBK" w:hint="eastAsia"/>
          <w:color w:val="262626"/>
          <w:kern w:val="0"/>
          <w:sz w:val="24"/>
          <w:szCs w:val="24"/>
        </w:rPr>
        <w:lastRenderedPageBreak/>
        <w:t>动上同以习近平同志为核心的党中央保持高度一致，不折不扣把党中央各项决策部署落到实处。要锚定“十五五”时期经济社会发展的重大战略任务，统一意志、形成合力，共同推进各领域工作，努力实现良好开局。树立和践行正确政绩观，坚持为人民出政绩、以实干出政绩。加强党组自身建设，认真履行全面从严治党主体责任，切实增强自我革命的自觉性坚定性。</w:t>
      </w:r>
    </w:p>
    <w:p w:rsidR="00593AEF"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会议强调，新的一年里，中央书记处要深入贯彻党的二十大和二十届历次全会精神，认真落实四中全会部署，围绕中央政治局、中央政治局常委会部署要求，立足职责抓好指导开展党内集中教育、完善党内法规制度建设、群团组织建设和改革、持续整治形式主义为基层减负等重点任务落实，高质量完成党中央交办的各项任务。</w:t>
      </w:r>
    </w:p>
    <w:p w:rsidR="00593AEF" w:rsidRDefault="00DA21D6">
      <w:pPr>
        <w:spacing w:afterLines="100" w:after="579" w:line="480" w:lineRule="exact"/>
        <w:ind w:leftChars="-200" w:left="-640" w:firstLineChars="200" w:firstLine="480"/>
        <w:jc w:val="both"/>
      </w:pPr>
      <w:r>
        <w:rPr>
          <w:rFonts w:eastAsia="方正仿宋_GBK" w:cs="方正仿宋_GBK"/>
          <w:color w:val="262626"/>
          <w:kern w:val="0"/>
          <w:sz w:val="24"/>
          <w:szCs w:val="24"/>
        </w:rPr>
        <w:br w:type="page"/>
      </w:r>
      <w:r>
        <w:rPr>
          <w:bCs/>
          <w:color w:val="000000"/>
          <w:kern w:val="0"/>
        </w:rPr>
        <w:lastRenderedPageBreak/>
        <w:t>附件</w:t>
      </w:r>
      <w:r>
        <w:rPr>
          <w:bCs/>
          <w:color w:val="000000"/>
          <w:kern w:val="0"/>
        </w:rPr>
        <w:t>2</w:t>
      </w:r>
    </w:p>
    <w:p w:rsidR="000652AA" w:rsidRPr="000652AA" w:rsidRDefault="004F5C99" w:rsidP="000652AA">
      <w:pPr>
        <w:spacing w:line="480" w:lineRule="exact"/>
        <w:ind w:leftChars="-200" w:left="-640" w:rightChars="-200" w:right="-640"/>
        <w:jc w:val="center"/>
        <w:rPr>
          <w:rFonts w:eastAsia="方正小标宋_GBK" w:cs="方正小标宋_GBK"/>
          <w:color w:val="000000"/>
          <w:spacing w:val="-20"/>
          <w:sz w:val="40"/>
          <w:szCs w:val="44"/>
        </w:rPr>
      </w:pPr>
      <w:r w:rsidRPr="004F5C99">
        <w:rPr>
          <w:rFonts w:eastAsia="方正小标宋_GBK" w:cs="方正小标宋_GBK" w:hint="eastAsia"/>
          <w:color w:val="000000"/>
          <w:spacing w:val="-20"/>
          <w:sz w:val="40"/>
          <w:szCs w:val="44"/>
        </w:rPr>
        <w:t>习近平主持二十届中共中央政治局第二十四次集体学习</w:t>
      </w:r>
    </w:p>
    <w:p w:rsidR="00593AEF" w:rsidRPr="000652AA" w:rsidRDefault="004F5C99">
      <w:pPr>
        <w:spacing w:line="480" w:lineRule="exact"/>
        <w:ind w:leftChars="-200" w:left="-640" w:rightChars="-200" w:right="-640"/>
        <w:jc w:val="center"/>
        <w:rPr>
          <w:rFonts w:eastAsia="方正小标宋_GBK" w:cs="方正小标宋_GBK"/>
          <w:color w:val="000000"/>
          <w:spacing w:val="-20"/>
          <w:sz w:val="40"/>
          <w:szCs w:val="44"/>
        </w:rPr>
      </w:pPr>
      <w:r w:rsidRPr="004F5C99">
        <w:rPr>
          <w:rFonts w:eastAsia="方正小标宋_GBK" w:cs="方正小标宋_GBK" w:hint="eastAsia"/>
          <w:color w:val="000000"/>
          <w:spacing w:val="-20"/>
          <w:sz w:val="40"/>
          <w:szCs w:val="44"/>
        </w:rPr>
        <w:t>并发表重要讲话</w:t>
      </w:r>
      <w:r w:rsidR="00DA21D6">
        <w:rPr>
          <w:rFonts w:eastAsia="方正楷体_GBK"/>
          <w:noProof/>
          <w:color w:val="000000"/>
          <w:kern w:val="0"/>
        </w:rPr>
        <mc:AlternateContent>
          <mc:Choice Requires="wps">
            <w:drawing>
              <wp:anchor distT="0" distB="0" distL="114300" distR="114300" simplePos="0" relativeHeight="251663360"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6"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3360;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O5NKnAICAAD2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NZ1RYpnB&#10;H/7z8/dfn77cf727//GNvEwK9R4qvLi0m3DMwG9CortvgklfJEL2WdXDSVW5j4Tj5qy8mpUlCs7x&#10;7NX0YnyVMIs/xT5AfCOdISmoKcTAVNvFpbMW/58L46ws272FOBT+LkidtSV9TSeX04spdmBoyAaN&#10;gKHxSApsm4vBaSXWSutUAqHdLnUgO4amWK9xtuwDnOiva6nLikE33MtHg106ycRrK0g8eJTL4iuh&#10;aQYjBSVa4qNKEU7KqsiUPucmttY2Fchs2SPRJPsgdIq2Thyy/kXK0A5Zw6N1k98e5xg/fq6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A7k0qc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2" w:name="_Toc25212"/>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Pr>
          <w:rFonts w:ascii="Times New Roman" w:eastAsia="方正楷体_GBK" w:hAnsi="Times New Roman"/>
          <w:bCs w:val="0"/>
          <w:color w:val="000000"/>
          <w:sz w:val="28"/>
          <w:szCs w:val="28"/>
        </w:rPr>
        <w:t>1-</w:t>
      </w:r>
      <w:r w:rsidR="00F41592">
        <w:rPr>
          <w:rFonts w:ascii="Times New Roman" w:eastAsia="方正楷体_GBK" w:hAnsi="Times New Roman"/>
          <w:bCs w:val="0"/>
          <w:color w:val="000000"/>
          <w:sz w:val="28"/>
          <w:szCs w:val="28"/>
        </w:rPr>
        <w:t>3</w:t>
      </w:r>
      <w:r w:rsidR="004F5C99">
        <w:rPr>
          <w:rFonts w:ascii="Times New Roman" w:eastAsia="方正楷体_GBK" w:hAnsi="Times New Roman"/>
          <w:bCs w:val="0"/>
          <w:color w:val="000000"/>
          <w:sz w:val="28"/>
          <w:szCs w:val="28"/>
        </w:rPr>
        <w:t>1</w:t>
      </w:r>
      <w:r>
        <w:rPr>
          <w:rFonts w:ascii="Times New Roman" w:eastAsia="方正楷体_GBK" w:hAnsi="Times New Roman"/>
          <w:bCs w:val="0"/>
          <w:color w:val="000000"/>
          <w:sz w:val="28"/>
          <w:szCs w:val="28"/>
        </w:rPr>
        <w:t>）</w:t>
      </w:r>
      <w:bookmarkEnd w:id="2"/>
    </w:p>
    <w:p w:rsidR="00593AEF" w:rsidRDefault="00593AEF">
      <w:pPr>
        <w:spacing w:line="480" w:lineRule="exact"/>
      </w:pP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新华社北京</w:t>
      </w:r>
      <w:r w:rsidRPr="004F5C99">
        <w:rPr>
          <w:rFonts w:eastAsia="方正仿宋_GBK" w:cs="方正仿宋_GBK" w:hint="eastAsia"/>
          <w:color w:val="262626"/>
          <w:kern w:val="0"/>
          <w:sz w:val="24"/>
          <w:szCs w:val="24"/>
        </w:rPr>
        <w:t>1</w:t>
      </w:r>
      <w:r w:rsidRPr="004F5C99">
        <w:rPr>
          <w:rFonts w:eastAsia="方正仿宋_GBK" w:cs="方正仿宋_GBK" w:hint="eastAsia"/>
          <w:color w:val="262626"/>
          <w:kern w:val="0"/>
          <w:sz w:val="24"/>
          <w:szCs w:val="24"/>
        </w:rPr>
        <w:t>月</w:t>
      </w:r>
      <w:r w:rsidRPr="004F5C99">
        <w:rPr>
          <w:rFonts w:eastAsia="方正仿宋_GBK" w:cs="方正仿宋_GBK" w:hint="eastAsia"/>
          <w:color w:val="262626"/>
          <w:kern w:val="0"/>
          <w:sz w:val="24"/>
          <w:szCs w:val="24"/>
        </w:rPr>
        <w:t>31</w:t>
      </w:r>
      <w:r w:rsidRPr="004F5C99">
        <w:rPr>
          <w:rFonts w:eastAsia="方正仿宋_GBK" w:cs="方正仿宋_GBK" w:hint="eastAsia"/>
          <w:color w:val="262626"/>
          <w:kern w:val="0"/>
          <w:sz w:val="24"/>
          <w:szCs w:val="24"/>
        </w:rPr>
        <w:t>日电</w:t>
      </w:r>
      <w:r w:rsidRPr="004F5C99">
        <w:rPr>
          <w:rFonts w:eastAsia="方正仿宋_GBK" w:cs="方正仿宋_GBK" w:hint="eastAsia"/>
          <w:color w:val="262626"/>
          <w:kern w:val="0"/>
          <w:sz w:val="24"/>
          <w:szCs w:val="24"/>
        </w:rPr>
        <w:t xml:space="preserve"> </w:t>
      </w:r>
      <w:r w:rsidRPr="004F5C99">
        <w:rPr>
          <w:rFonts w:eastAsia="方正仿宋_GBK" w:cs="方正仿宋_GBK" w:hint="eastAsia"/>
          <w:color w:val="262626"/>
          <w:kern w:val="0"/>
          <w:sz w:val="24"/>
          <w:szCs w:val="24"/>
        </w:rPr>
        <w:t>中共中央政治局</w:t>
      </w:r>
      <w:r w:rsidRPr="004F5C99">
        <w:rPr>
          <w:rFonts w:eastAsia="方正仿宋_GBK" w:cs="方正仿宋_GBK" w:hint="eastAsia"/>
          <w:color w:val="262626"/>
          <w:kern w:val="0"/>
          <w:sz w:val="24"/>
          <w:szCs w:val="24"/>
        </w:rPr>
        <w:t>1</w:t>
      </w:r>
      <w:r w:rsidRPr="004F5C99">
        <w:rPr>
          <w:rFonts w:eastAsia="方正仿宋_GBK" w:cs="方正仿宋_GBK" w:hint="eastAsia"/>
          <w:color w:val="262626"/>
          <w:kern w:val="0"/>
          <w:sz w:val="24"/>
          <w:szCs w:val="24"/>
        </w:rPr>
        <w:t>月</w:t>
      </w:r>
      <w:r w:rsidRPr="004F5C99">
        <w:rPr>
          <w:rFonts w:eastAsia="方正仿宋_GBK" w:cs="方正仿宋_GBK" w:hint="eastAsia"/>
          <w:color w:val="262626"/>
          <w:kern w:val="0"/>
          <w:sz w:val="24"/>
          <w:szCs w:val="24"/>
        </w:rPr>
        <w:t>30</w:t>
      </w:r>
      <w:r w:rsidRPr="004F5C99">
        <w:rPr>
          <w:rFonts w:eastAsia="方正仿宋_GBK" w:cs="方正仿宋_GBK" w:hint="eastAsia"/>
          <w:color w:val="262626"/>
          <w:kern w:val="0"/>
          <w:sz w:val="24"/>
          <w:szCs w:val="24"/>
        </w:rPr>
        <w:t>日下午就前瞻布局和发展未来产业进行第二十四次集体学习。中共中央总书记习近平在主持学习时强调，新一轮科技革命和产业变革加速演进，前沿技术不断涌现，引领和支撑未来产业快速崛起。要站在推进强国建设、民族复兴伟业的战略高度，立足客观条件，发挥比较优势，坚持稳中求进、梯度培育，推动我国未来产业发展不断取得新突破。</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中国信息通信研究院余晓晖同志就这个问题进行讲解，提出工作建议。中央政治局的同志认真听取讲解，并进行了讨论。</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在听取讲解和讨论后发表重要讲话。他指出，培育发展未来产业，对于抢占科技和产业制高点、把握发展主动权，对于发展新质生产力、建设现代化产业体系，对于提高人民生活品质、促进人的全面发展和社会全面进步，都具有重要意义。近年来，党中央高度重视，强化政策支持，推动未来产业发展呈现良好势头。</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强调，未来产业具有前瞻性、战略性、颠覆性等特点，需要科学谋划、全局统筹。要聚焦“十五五”时期我国未来产业发展的主攻方向，科学论证技术路线，提升前沿技术战略预判能力。要综合考虑国家战略需求、技术成熟程度、要素支撑条件等因素，因地制宜、错位发展。要强化产业协同，推动未来产业同新兴产业、传统产业相得益彰。</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指出，科技突破的程度，很大程度上决定未来产业发展的速度、广度、深度。要充分发挥新型举国体制优势，坚持“产业出题、科技答题”，加大重点领域关键核心技术攻关力度，加强基础研究战略性、前瞻性、体系化布局，加快科技成果转化应用。</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lastRenderedPageBreak/>
        <w:t>习近平强调，很多未来产业的兴起是靠企业一步步突破带动的。要发挥企业主体作用，推动各类创新资源向企业集聚，大力培育核心技术领先、创新能力强的科技领军企业和高新技术企业，引领带动产业向前沿和高端领域迈进。</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习近平指出，未来产业培育周期长、市场风险大，政策上要支持，政府要做好服务。要完善财税等政策，大力发展科技金融，全方位做好人才培养、引进、使用工作，在全社会营造鼓励创新的浓厚氛围。</w:t>
      </w:r>
    </w:p>
    <w:p w:rsidR="00593AEF"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强调，未来产业发展涉及面广，必须健全治理体系。要统筹发展和安全，探索科学有效的监管方式，防范相关风险，确保既“放得活”又“管得好”。要深化国际合作，积极推动各方标准共建、规则共商、产业共促。各级领导干部要加强科技前沿知识学习，努力做到知科技、懂产业、善决策。</w:t>
      </w:r>
    </w:p>
    <w:p w:rsidR="00593AEF" w:rsidRDefault="00DA21D6">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w:t>
      </w:r>
    </w:p>
    <w:p w:rsidR="00593AEF" w:rsidRPr="000652AA" w:rsidRDefault="004F5C99">
      <w:pPr>
        <w:spacing w:line="480" w:lineRule="exact"/>
        <w:ind w:leftChars="-200" w:left="-640" w:rightChars="-200" w:right="-640"/>
        <w:jc w:val="center"/>
        <w:rPr>
          <w:rFonts w:eastAsia="方正小标宋_GBK" w:cs="方正小标宋_GBK"/>
          <w:color w:val="000000"/>
          <w:sz w:val="40"/>
          <w:szCs w:val="44"/>
        </w:rPr>
      </w:pPr>
      <w:r w:rsidRPr="004F5C99">
        <w:rPr>
          <w:rFonts w:eastAsia="方正小标宋_GBK" w:cs="方正小标宋_GBK" w:hint="eastAsia"/>
          <w:color w:val="000000"/>
          <w:sz w:val="40"/>
          <w:szCs w:val="44"/>
        </w:rPr>
        <w:t>习近平在二十届中央纪委五次全会上发表重要讲话</w:t>
      </w:r>
      <w:r w:rsidR="00DA21D6" w:rsidRPr="000652AA">
        <w:rPr>
          <w:rFonts w:eastAsia="方正楷体_GBK"/>
          <w:noProof/>
          <w:color w:val="000000"/>
          <w:kern w:val="0"/>
        </w:rPr>
        <mc:AlternateContent>
          <mc:Choice Requires="wps">
            <w:drawing>
              <wp:anchor distT="0" distB="0" distL="114300" distR="114300" simplePos="0" relativeHeight="251664384"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8"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4384;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R6PCp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3" w:name="_Toc27934"/>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Pr>
          <w:rFonts w:ascii="Times New Roman" w:eastAsia="方正楷体_GBK" w:hAnsi="Times New Roman"/>
          <w:bCs w:val="0"/>
          <w:color w:val="000000"/>
          <w:sz w:val="28"/>
          <w:szCs w:val="28"/>
        </w:rPr>
        <w:t>1-</w:t>
      </w:r>
      <w:r w:rsidR="004F5C99">
        <w:rPr>
          <w:rFonts w:ascii="Times New Roman" w:eastAsia="方正楷体_GBK" w:hAnsi="Times New Roman"/>
          <w:bCs w:val="0"/>
          <w:color w:val="000000"/>
          <w:sz w:val="28"/>
          <w:szCs w:val="28"/>
        </w:rPr>
        <w:t>1</w:t>
      </w:r>
      <w:r w:rsidR="00935F11">
        <w:rPr>
          <w:rFonts w:ascii="Times New Roman" w:eastAsia="方正楷体_GBK" w:hAnsi="Times New Roman"/>
          <w:bCs w:val="0"/>
          <w:color w:val="000000"/>
          <w:sz w:val="28"/>
          <w:szCs w:val="28"/>
        </w:rPr>
        <w:t>2</w:t>
      </w:r>
      <w:r>
        <w:rPr>
          <w:rFonts w:ascii="Times New Roman" w:eastAsia="方正楷体_GBK" w:hAnsi="Times New Roman"/>
          <w:bCs w:val="0"/>
          <w:color w:val="000000"/>
          <w:sz w:val="28"/>
          <w:szCs w:val="28"/>
        </w:rPr>
        <w:t>）</w:t>
      </w:r>
      <w:bookmarkEnd w:id="3"/>
    </w:p>
    <w:p w:rsidR="00593AEF" w:rsidRDefault="00593AEF">
      <w:pPr>
        <w:spacing w:line="480" w:lineRule="exact"/>
      </w:pP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新华社北京</w:t>
      </w:r>
      <w:r w:rsidRPr="004F5C99">
        <w:rPr>
          <w:rFonts w:eastAsia="方正仿宋_GBK" w:cs="方正仿宋_GBK" w:hint="eastAsia"/>
          <w:color w:val="262626"/>
          <w:kern w:val="0"/>
          <w:sz w:val="24"/>
          <w:szCs w:val="24"/>
        </w:rPr>
        <w:t>1</w:t>
      </w:r>
      <w:r w:rsidRPr="004F5C99">
        <w:rPr>
          <w:rFonts w:eastAsia="方正仿宋_GBK" w:cs="方正仿宋_GBK" w:hint="eastAsia"/>
          <w:color w:val="262626"/>
          <w:kern w:val="0"/>
          <w:sz w:val="24"/>
          <w:szCs w:val="24"/>
        </w:rPr>
        <w:t>月</w:t>
      </w:r>
      <w:r w:rsidRPr="004F5C99">
        <w:rPr>
          <w:rFonts w:eastAsia="方正仿宋_GBK" w:cs="方正仿宋_GBK" w:hint="eastAsia"/>
          <w:color w:val="262626"/>
          <w:kern w:val="0"/>
          <w:sz w:val="24"/>
          <w:szCs w:val="24"/>
        </w:rPr>
        <w:t>12</w:t>
      </w:r>
      <w:r w:rsidRPr="004F5C99">
        <w:rPr>
          <w:rFonts w:eastAsia="方正仿宋_GBK" w:cs="方正仿宋_GBK" w:hint="eastAsia"/>
          <w:color w:val="262626"/>
          <w:kern w:val="0"/>
          <w:sz w:val="24"/>
          <w:szCs w:val="24"/>
        </w:rPr>
        <w:t>日电</w:t>
      </w:r>
      <w:r w:rsidRPr="004F5C99">
        <w:rPr>
          <w:rFonts w:eastAsia="方正仿宋_GBK" w:cs="方正仿宋_GBK" w:hint="eastAsia"/>
          <w:color w:val="262626"/>
          <w:kern w:val="0"/>
          <w:sz w:val="24"/>
          <w:szCs w:val="24"/>
        </w:rPr>
        <w:t xml:space="preserve"> </w:t>
      </w:r>
      <w:r w:rsidRPr="004F5C99">
        <w:rPr>
          <w:rFonts w:eastAsia="方正仿宋_GBK" w:cs="方正仿宋_GBK" w:hint="eastAsia"/>
          <w:color w:val="262626"/>
          <w:kern w:val="0"/>
          <w:sz w:val="24"/>
          <w:szCs w:val="24"/>
        </w:rPr>
        <w:t>中共中央总书记、国家主席、中央军委主席习近平</w:t>
      </w:r>
      <w:r w:rsidRPr="004F5C99">
        <w:rPr>
          <w:rFonts w:eastAsia="方正仿宋_GBK" w:cs="方正仿宋_GBK" w:hint="eastAsia"/>
          <w:color w:val="262626"/>
          <w:kern w:val="0"/>
          <w:sz w:val="24"/>
          <w:szCs w:val="24"/>
        </w:rPr>
        <w:t>12</w:t>
      </w:r>
      <w:r w:rsidRPr="004F5C99">
        <w:rPr>
          <w:rFonts w:eastAsia="方正仿宋_GBK" w:cs="方正仿宋_GBK" w:hint="eastAsia"/>
          <w:color w:val="262626"/>
          <w:kern w:val="0"/>
          <w:sz w:val="24"/>
          <w:szCs w:val="24"/>
        </w:rPr>
        <w:t>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中共中央政治局常委李强、赵乐际、王沪宁、蔡奇、丁薛祥出席会议。中共中央政治局常委、中央纪律检查委员会书记李希主持会议。</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习近平指出，</w:t>
      </w:r>
      <w:r w:rsidRPr="004F5C99">
        <w:rPr>
          <w:rFonts w:eastAsia="方正仿宋_GBK" w:cs="方正仿宋_GBK" w:hint="eastAsia"/>
          <w:color w:val="262626"/>
          <w:kern w:val="0"/>
          <w:sz w:val="24"/>
          <w:szCs w:val="24"/>
        </w:rPr>
        <w:t>2025</w:t>
      </w:r>
      <w:r w:rsidRPr="004F5C99">
        <w:rPr>
          <w:rFonts w:eastAsia="方正仿宋_GBK" w:cs="方正仿宋_GBK" w:hint="eastAsia"/>
          <w:color w:val="262626"/>
          <w:kern w:val="0"/>
          <w:sz w:val="24"/>
          <w:szCs w:val="24"/>
        </w:rPr>
        <w:t>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w:t>
      </w:r>
      <w:r w:rsidRPr="004F5C99">
        <w:rPr>
          <w:rFonts w:eastAsia="方正仿宋_GBK" w:cs="方正仿宋_GBK" w:hint="eastAsia"/>
          <w:color w:val="262626"/>
          <w:kern w:val="0"/>
          <w:sz w:val="24"/>
          <w:szCs w:val="24"/>
        </w:rPr>
        <w:lastRenderedPageBreak/>
        <w:t>各地区各部门要结合实际，认真探索贯彻落实党中央重大决策部署的有效方法和途径。今年地方将开始换届，要把真正忠诚可靠、表里如一、担当尽责的好干部用起来。</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李希在主持会议时指出，习近平总书记的重要讲话，充分肯定过去一年全面从严治党取得的显著成效，着眼基本实现社会主义现代化关键时期，对以更高标准、更实</w:t>
      </w:r>
      <w:r w:rsidRPr="004F5C99">
        <w:rPr>
          <w:rFonts w:eastAsia="方正仿宋_GBK" w:cs="方正仿宋_GBK" w:hint="eastAsia"/>
          <w:color w:val="262626"/>
          <w:kern w:val="0"/>
          <w:sz w:val="24"/>
          <w:szCs w:val="24"/>
        </w:rPr>
        <w:lastRenderedPageBreak/>
        <w:t>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中共中央政治局委员、中央书记处书记，中央军委副主席，全国人大常委会有关领导同志，国务委员，最高人民法院院长，最高人民检察院检察长，全国政协有关领导同志以及中央军委委员出席会议。</w:t>
      </w:r>
    </w:p>
    <w:p w:rsidR="004F5C99" w:rsidRPr="004F5C99" w:rsidRDefault="004F5C99" w:rsidP="004F5C99">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中央纪律检查委员会委员，中央和国家机关各部门、各人民团体、军队有关单位主要负责同志等参加会议。会议以电视电话会议形式举行，各省、自治区、直辖市和新疆生产建设兵团以及军队有关单位设分会场。</w:t>
      </w:r>
    </w:p>
    <w:p w:rsidR="00593AEF" w:rsidRDefault="004F5C99" w:rsidP="004F5C99">
      <w:pPr>
        <w:spacing w:line="480" w:lineRule="exact"/>
        <w:ind w:firstLineChars="200" w:firstLine="480"/>
        <w:jc w:val="both"/>
        <w:rPr>
          <w:bCs/>
          <w:color w:val="000000"/>
          <w:kern w:val="0"/>
        </w:rPr>
      </w:pPr>
      <w:r w:rsidRPr="004F5C99">
        <w:rPr>
          <w:rFonts w:eastAsia="方正仿宋_GBK" w:cs="方正仿宋_GBK" w:hint="eastAsia"/>
          <w:color w:val="262626"/>
          <w:kern w:val="0"/>
          <w:sz w:val="24"/>
          <w:szCs w:val="24"/>
        </w:rPr>
        <w:t>中国共产党第二十届中央纪律检查委员会第五次全体会议于</w:t>
      </w:r>
      <w:r w:rsidRPr="004F5C99">
        <w:rPr>
          <w:rFonts w:eastAsia="方正仿宋_GBK" w:cs="方正仿宋_GBK" w:hint="eastAsia"/>
          <w:color w:val="262626"/>
          <w:kern w:val="0"/>
          <w:sz w:val="24"/>
          <w:szCs w:val="24"/>
        </w:rPr>
        <w:t>1</w:t>
      </w:r>
      <w:r w:rsidRPr="004F5C99">
        <w:rPr>
          <w:rFonts w:eastAsia="方正仿宋_GBK" w:cs="方正仿宋_GBK" w:hint="eastAsia"/>
          <w:color w:val="262626"/>
          <w:kern w:val="0"/>
          <w:sz w:val="24"/>
          <w:szCs w:val="24"/>
        </w:rPr>
        <w:t>月</w:t>
      </w:r>
      <w:r w:rsidRPr="004F5C99">
        <w:rPr>
          <w:rFonts w:eastAsia="方正仿宋_GBK" w:cs="方正仿宋_GBK" w:hint="eastAsia"/>
          <w:color w:val="262626"/>
          <w:kern w:val="0"/>
          <w:sz w:val="24"/>
          <w:szCs w:val="24"/>
        </w:rPr>
        <w:t>12</w:t>
      </w:r>
      <w:r w:rsidRPr="004F5C99">
        <w:rPr>
          <w:rFonts w:eastAsia="方正仿宋_GBK" w:cs="方正仿宋_GBK" w:hint="eastAsia"/>
          <w:color w:val="262626"/>
          <w:kern w:val="0"/>
          <w:sz w:val="24"/>
          <w:szCs w:val="24"/>
        </w:rPr>
        <w:t>日在北京开幕。中央纪律检查委员会常务委员会主持会议。</w:t>
      </w:r>
      <w:r w:rsidRPr="004F5C99">
        <w:rPr>
          <w:rFonts w:eastAsia="方正仿宋_GBK" w:cs="方正仿宋_GBK" w:hint="eastAsia"/>
          <w:color w:val="262626"/>
          <w:kern w:val="0"/>
          <w:sz w:val="24"/>
          <w:szCs w:val="24"/>
        </w:rPr>
        <w:t>12</w:t>
      </w:r>
      <w:r w:rsidRPr="004F5C99">
        <w:rPr>
          <w:rFonts w:eastAsia="方正仿宋_GBK" w:cs="方正仿宋_GBK" w:hint="eastAsia"/>
          <w:color w:val="262626"/>
          <w:kern w:val="0"/>
          <w:sz w:val="24"/>
          <w:szCs w:val="24"/>
        </w:rPr>
        <w:t>日下午李希代表中央纪律检查委员会常务委员会作题为《以更高标准、更实举措推进全面从严治党，为实现“十五五”时期目标任务提供坚强保障》的工作报告。</w:t>
      </w:r>
    </w:p>
    <w:p w:rsidR="00593AEF" w:rsidRDefault="00DA21D6">
      <w:pPr>
        <w:widowControl/>
        <w:spacing w:line="240" w:lineRule="auto"/>
        <w:rPr>
          <w:bCs/>
          <w:color w:val="000000"/>
          <w:kern w:val="0"/>
        </w:rPr>
      </w:pPr>
      <w:r>
        <w:rPr>
          <w:bCs/>
          <w:color w:val="000000"/>
          <w:kern w:val="0"/>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sidR="00935F11">
        <w:rPr>
          <w:bCs/>
          <w:color w:val="000000"/>
          <w:kern w:val="0"/>
        </w:rPr>
        <w:t>4</w:t>
      </w:r>
    </w:p>
    <w:p w:rsidR="00011AA0" w:rsidRDefault="00011AA0" w:rsidP="00935F11">
      <w:pPr>
        <w:spacing w:line="480" w:lineRule="exact"/>
        <w:ind w:leftChars="-200" w:left="-640" w:rightChars="-200" w:right="-640"/>
        <w:jc w:val="center"/>
        <w:rPr>
          <w:rFonts w:eastAsia="方正小标宋_GBK" w:cs="方正小标宋_GBK"/>
          <w:color w:val="000000"/>
          <w:spacing w:val="-20"/>
          <w:sz w:val="40"/>
          <w:szCs w:val="44"/>
        </w:rPr>
      </w:pPr>
      <w:r w:rsidRPr="00011AA0">
        <w:rPr>
          <w:rFonts w:eastAsia="方正小标宋_GBK" w:cs="方正小标宋_GBK" w:hint="eastAsia"/>
          <w:color w:val="000000"/>
          <w:spacing w:val="-20"/>
          <w:sz w:val="40"/>
          <w:szCs w:val="44"/>
        </w:rPr>
        <w:t>习近平在省部级主要领导干部学习贯彻党的二十届四中全会精神</w:t>
      </w:r>
    </w:p>
    <w:p w:rsidR="00593AEF" w:rsidRDefault="00011AA0">
      <w:pPr>
        <w:spacing w:line="480" w:lineRule="exact"/>
        <w:ind w:leftChars="-200" w:left="-640" w:rightChars="-200" w:right="-640"/>
        <w:jc w:val="center"/>
        <w:rPr>
          <w:rFonts w:eastAsia="方正小标宋_GBK" w:cs="方正小标宋_GBK"/>
          <w:color w:val="000000"/>
          <w:spacing w:val="-20"/>
          <w:sz w:val="40"/>
          <w:szCs w:val="44"/>
        </w:rPr>
      </w:pPr>
      <w:r w:rsidRPr="00011AA0">
        <w:rPr>
          <w:rFonts w:eastAsia="方正小标宋_GBK" w:cs="方正小标宋_GBK" w:hint="eastAsia"/>
          <w:color w:val="000000"/>
          <w:spacing w:val="-20"/>
          <w:sz w:val="40"/>
          <w:szCs w:val="44"/>
        </w:rPr>
        <w:t>专题研讨班开班式上发表重要讲话</w:t>
      </w:r>
      <w:r w:rsidR="00DA21D6">
        <w:rPr>
          <w:rFonts w:eastAsia="方正楷体_GBK"/>
          <w:noProof/>
          <w:color w:val="000000"/>
          <w:kern w:val="0"/>
        </w:rPr>
        <mc:AlternateContent>
          <mc:Choice Requires="wps">
            <w:drawing>
              <wp:anchor distT="0" distB="0" distL="114300" distR="114300" simplePos="0" relativeHeight="251665408"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5408;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svUJAICAAD3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6ASUxDKD&#10;f/zn5++/Pn25/3p3/+MbeZkk6j1UeHNpN+GYgd+ExHffBJO+yITss6yHk6xyHwnHzVl5NStLhOd4&#10;9mp6Mb5KmMWfYh8gvpHOkBTUFGJgqu3i0lmLP9CFcZaW7d5CHAp/F6TO2pK+ppPL6cUUOzB0ZINO&#10;wNB4ZAW2zcXgtBJrpXUqgdBulzqQHUNXrNc4WzYCTvTXtdRlxaAb7uWjwS+dZOK1FSQePMpl8ZnQ&#10;NIORghIt8VWlCCdlVWRKn3MTW2ubCmT27JFokn0QOkVbJw5Z/yJl6Ies4dG7yXCPc4wfv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6y9QkAgIAAPc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4" w:name="_Toc10935"/>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011AA0">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0</w:t>
      </w:r>
      <w:r>
        <w:rPr>
          <w:rFonts w:ascii="Times New Roman" w:eastAsia="方正楷体_GBK" w:hAnsi="Times New Roman"/>
          <w:bCs w:val="0"/>
          <w:color w:val="000000"/>
          <w:sz w:val="28"/>
          <w:szCs w:val="28"/>
        </w:rPr>
        <w:t>1-</w:t>
      </w:r>
      <w:r w:rsidR="00011AA0">
        <w:rPr>
          <w:rFonts w:ascii="Times New Roman" w:eastAsia="方正楷体_GBK" w:hAnsi="Times New Roman"/>
          <w:bCs w:val="0"/>
          <w:color w:val="000000"/>
          <w:sz w:val="28"/>
          <w:szCs w:val="28"/>
        </w:rPr>
        <w:t>20</w:t>
      </w:r>
      <w:r>
        <w:rPr>
          <w:rFonts w:ascii="Times New Roman" w:eastAsia="方正楷体_GBK" w:hAnsi="Times New Roman"/>
          <w:bCs w:val="0"/>
          <w:color w:val="000000"/>
          <w:sz w:val="28"/>
          <w:szCs w:val="28"/>
        </w:rPr>
        <w:t>）</w:t>
      </w:r>
      <w:bookmarkEnd w:id="4"/>
    </w:p>
    <w:p w:rsidR="00593AEF" w:rsidRDefault="00593AEF">
      <w:pPr>
        <w:spacing w:line="480" w:lineRule="exact"/>
      </w:pPr>
    </w:p>
    <w:p w:rsidR="00011AA0" w:rsidRPr="00011AA0" w:rsidRDefault="00DA21D6" w:rsidP="00011AA0">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w:t>
      </w:r>
      <w:r w:rsidR="00011AA0" w:rsidRPr="00011AA0">
        <w:rPr>
          <w:rFonts w:eastAsia="方正仿宋_GBK" w:cs="方正仿宋_GBK" w:hint="eastAsia"/>
          <w:color w:val="262626"/>
          <w:kern w:val="0"/>
          <w:sz w:val="24"/>
          <w:szCs w:val="24"/>
        </w:rPr>
        <w:t>华社北京</w:t>
      </w:r>
      <w:r w:rsidR="00011AA0" w:rsidRPr="00011AA0">
        <w:rPr>
          <w:rFonts w:eastAsia="方正仿宋_GBK" w:cs="方正仿宋_GBK" w:hint="eastAsia"/>
          <w:color w:val="262626"/>
          <w:kern w:val="0"/>
          <w:sz w:val="24"/>
          <w:szCs w:val="24"/>
        </w:rPr>
        <w:t>1</w:t>
      </w:r>
      <w:r w:rsidR="00011AA0" w:rsidRPr="00011AA0">
        <w:rPr>
          <w:rFonts w:eastAsia="方正仿宋_GBK" w:cs="方正仿宋_GBK" w:hint="eastAsia"/>
          <w:color w:val="262626"/>
          <w:kern w:val="0"/>
          <w:sz w:val="24"/>
          <w:szCs w:val="24"/>
        </w:rPr>
        <w:t>月</w:t>
      </w:r>
      <w:r w:rsidR="00011AA0" w:rsidRPr="00011AA0">
        <w:rPr>
          <w:rFonts w:eastAsia="方正仿宋_GBK" w:cs="方正仿宋_GBK" w:hint="eastAsia"/>
          <w:color w:val="262626"/>
          <w:kern w:val="0"/>
          <w:sz w:val="24"/>
          <w:szCs w:val="24"/>
        </w:rPr>
        <w:t>20</w:t>
      </w:r>
      <w:r w:rsidR="00011AA0" w:rsidRPr="00011AA0">
        <w:rPr>
          <w:rFonts w:eastAsia="方正仿宋_GBK" w:cs="方正仿宋_GBK" w:hint="eastAsia"/>
          <w:color w:val="262626"/>
          <w:kern w:val="0"/>
          <w:sz w:val="24"/>
          <w:szCs w:val="24"/>
        </w:rPr>
        <w:t>日电</w:t>
      </w:r>
      <w:r w:rsidR="00011AA0" w:rsidRPr="00011AA0">
        <w:rPr>
          <w:rFonts w:eastAsia="方正仿宋_GBK" w:cs="方正仿宋_GBK" w:hint="eastAsia"/>
          <w:color w:val="262626"/>
          <w:kern w:val="0"/>
          <w:sz w:val="24"/>
          <w:szCs w:val="24"/>
        </w:rPr>
        <w:t xml:space="preserve"> </w:t>
      </w:r>
      <w:r w:rsidR="00011AA0" w:rsidRPr="00011AA0">
        <w:rPr>
          <w:rFonts w:eastAsia="方正仿宋_GBK" w:cs="方正仿宋_GBK" w:hint="eastAsia"/>
          <w:color w:val="262626"/>
          <w:kern w:val="0"/>
          <w:sz w:val="24"/>
          <w:szCs w:val="24"/>
        </w:rPr>
        <w:t>省部级主要领导干部学习贯彻党的二十届四中全会精神专题研讨班</w:t>
      </w:r>
      <w:r w:rsidR="00011AA0" w:rsidRPr="00011AA0">
        <w:rPr>
          <w:rFonts w:eastAsia="方正仿宋_GBK" w:cs="方正仿宋_GBK" w:hint="eastAsia"/>
          <w:color w:val="262626"/>
          <w:kern w:val="0"/>
          <w:sz w:val="24"/>
          <w:szCs w:val="24"/>
        </w:rPr>
        <w:t>20</w:t>
      </w:r>
      <w:r w:rsidR="00011AA0" w:rsidRPr="00011AA0">
        <w:rPr>
          <w:rFonts w:eastAsia="方正仿宋_GBK" w:cs="方正仿宋_GBK" w:hint="eastAsia"/>
          <w:color w:val="262626"/>
          <w:kern w:val="0"/>
          <w:sz w:val="24"/>
          <w:szCs w:val="24"/>
        </w:rPr>
        <w:t>日上午在中央党校（国家行政学院）开班。中共中央总书记、国家主席、中央军委主席习近平在开班式上发表重要讲话强调，要把学习贯彻党的二十届四中全会精神不断引向深入，更好统一思想、凝心聚力，在党中央坚强领导下扎实做好各项工作，努力实现“十五五”良好开局。</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中共中央政治局常委李强主持开班式，中共中央政治局常委赵乐际、王沪宁、蔡奇、丁薛祥、李希，国家副主席韩正出席开班式。</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指出，制定和实施五年规划是我们党治国理政一条重要经验，是中国特色社会主义制度一个重要政治优势，有利于实现党的领导，有利于集中力量办大事，有利于前瞻性把握战略问题，有利于保持事业连续性。在制定实施五年规划的长期实践中，我们党创造积累了丰富经验，包括坚持党中央集中统一领导，坚持从实际出发，坚持全国一盘棋，坚持发扬民主、集思广益，坚持规划法定原则等。我们要坚定制度自信，不断结合新的实际把这一优势发扬光大。</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强调，党的二十届四中全会对“十五五”时期经济社会发展作出战略部署，要全面深刻准确领会和把握。全面，就是要以全局视野领会全会精神，将各项部署作为一个整体来把握，不能顾此失彼。深刻，就是要知其然又知其所以然，既明白是什么，又明白为什么、怎么做，真正理解透彻。准确，就是要精准把握政策界限和尺度，做到该为的必须为、能为的努力为、不该为的决不为。</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习近平指出，我国发展处于战略机遇和风险挑战并存、不确定难预料因素增多的时期。我们分析形势，既要把各种因素考虑周全，又要善于把握其中一些关键因素如</w:t>
      </w:r>
      <w:r w:rsidRPr="00011AA0">
        <w:rPr>
          <w:rFonts w:eastAsia="方正仿宋_GBK" w:cs="方正仿宋_GBK" w:hint="eastAsia"/>
          <w:color w:val="262626"/>
          <w:kern w:val="0"/>
          <w:sz w:val="24"/>
          <w:szCs w:val="24"/>
        </w:rPr>
        <w:lastRenderedPageBreak/>
        <w:t>国际形势、新一轮科技革命和产业变革等的新变化。要胸怀全局、登高望远，在战略上保持定力，在战术上精心运筹，不断增强我国发展的确定性和可持续性。</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强调，建设现代化产业体系、实现产业体系整体跃升，是“十五五”时期的重要战略任务。各地区各行业要找准定位，坚持智能化、绿色化、融合化方向，发挥比较优势，形成上下游产业相互衔接、各展其长、同向发力的生动局面。要保持制造业合理比重，大力发展先进制造业。因地制宜发展新质生产力，推动科技创新和产业创新深度融合。要建设现代化基础设施。</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指出，我国人口多、市场大、产业全、发展动能强，有条件加快构建新发展格局。要坚持以国内大循环为主体，正确处理消费和投资、需求和供给的关系，坚持惠民生和促消费、投资于物和投资于人紧密结合，努力提高国民经济循环质量和效率，让内需成为经济发展的主动力。要以做强国内大循环提升扩大高水平对外开放的自主性，以拓展国际循环增强国内改革发展的活力，努力实现内外联通、互促共进。</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强调，经济发展和社会发展相辅相成，必须协调并进。要把改善民生作为促进社会发展的重点，在发展经济的同时稳步提高人民生活品质。要坚持党建引领，强化法治保障，夯实基层基础，切实提高社会治理水平。要统筹发展和安全，有效防范化解各类风险，切实维护国家安全和社会稳定。</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指出，要坚持科学决策、民主决策、依法决策，编制好国家和地方“十五五”规划纲要及专项规划。地方规划和专项规划要与国家整体规划衔接好，体现国家整体规划的精神和要求，同时要因地因事制宜，把需要和可能统一起来，确保定了就做得到、能落地见效。</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习近平强调，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lastRenderedPageBreak/>
        <w:t>李强在主持开班式时指出，习近平总书记的重要讲话高屋建瓴、立意深远、催人奋进，具有很强的政治性、理论性、针对性、指导性，对于全党特别是高级干部深刻认识“十四五”时期党和国家事业取得的重大成就，准确把握“十五五”时期经济社会发展的指导方针、主要目标、重点任务，保持战略定力，增强必胜信心，奋力开创中国式现代化建设新局面，具有十分重要的意义。要深刻理解总书记重要讲话的丰富内涵、精髓要义和实践要求，深刻领悟“两个确立”的决定性意义，坚决做到“两个维护”，自觉把思想和行动统一到总书记重要讲话精神和党中央决策部署上来。要学以致用、知行合一，把学习成果转化为实干实绩，推动高质量发展不断取得新成效。</w:t>
      </w:r>
    </w:p>
    <w:p w:rsidR="00011AA0" w:rsidRPr="00011AA0"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中共中央政治局委员、中央书记处书记，中央军委副主席，全国人大常委会党员副委员长，国务委员，最高人民法院院长，最高人民检察院检察长，全国政协党员副主席出席开班式。</w:t>
      </w:r>
    </w:p>
    <w:p w:rsidR="00593AEF" w:rsidRDefault="00011AA0" w:rsidP="00011AA0">
      <w:pPr>
        <w:spacing w:line="480" w:lineRule="exact"/>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rPr>
          <w:bCs/>
          <w:color w:val="000000"/>
          <w:kern w:val="0"/>
          <w:sz w:val="2"/>
        </w:rPr>
      </w:pPr>
      <w:r>
        <w:rPr>
          <w:bCs/>
          <w:color w:val="000000"/>
          <w:kern w:val="0"/>
        </w:rPr>
        <w:lastRenderedPageBreak/>
        <w:t>附件</w:t>
      </w:r>
      <w:r w:rsidR="00935F11">
        <w:rPr>
          <w:bCs/>
          <w:color w:val="000000"/>
          <w:kern w:val="0"/>
        </w:rPr>
        <w:t>5</w:t>
      </w:r>
    </w:p>
    <w:p w:rsidR="00011AA0" w:rsidRPr="00011AA0" w:rsidRDefault="00011AA0" w:rsidP="00935F11">
      <w:pPr>
        <w:spacing w:line="480" w:lineRule="exact"/>
        <w:ind w:leftChars="-200" w:left="-640" w:rightChars="-200" w:right="-640"/>
        <w:jc w:val="center"/>
        <w:rPr>
          <w:rFonts w:eastAsia="方正小标宋_GBK" w:cs="方正小标宋_GBK"/>
          <w:color w:val="000000"/>
          <w:sz w:val="40"/>
          <w:szCs w:val="44"/>
        </w:rPr>
      </w:pPr>
      <w:r w:rsidRPr="00011AA0">
        <w:rPr>
          <w:rFonts w:eastAsia="方正小标宋_GBK" w:cs="方正小标宋_GBK" w:hint="eastAsia"/>
          <w:color w:val="000000"/>
          <w:sz w:val="40"/>
          <w:szCs w:val="44"/>
        </w:rPr>
        <w:t>《求是》杂志发表习近平总书记重要文章</w:t>
      </w:r>
    </w:p>
    <w:p w:rsidR="00593AEF" w:rsidRPr="00011AA0" w:rsidRDefault="00011AA0" w:rsidP="00935F11">
      <w:pPr>
        <w:spacing w:line="480" w:lineRule="exact"/>
        <w:ind w:leftChars="-200" w:left="-640" w:rightChars="-200" w:right="-640"/>
        <w:jc w:val="center"/>
        <w:rPr>
          <w:rFonts w:eastAsia="方正小标宋_GBK" w:cs="方正小标宋_GBK"/>
          <w:color w:val="000000"/>
          <w:sz w:val="40"/>
          <w:szCs w:val="44"/>
        </w:rPr>
      </w:pPr>
      <w:r w:rsidRPr="00011AA0">
        <w:rPr>
          <w:rFonts w:eastAsia="方正小标宋_GBK" w:cs="方正小标宋_GBK" w:hint="eastAsia"/>
          <w:color w:val="000000"/>
          <w:sz w:val="40"/>
          <w:szCs w:val="44"/>
        </w:rPr>
        <w:t>《当前经济工作的重点任务》</w:t>
      </w:r>
    </w:p>
    <w:bookmarkStart w:id="5" w:name="_Toc156"/>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r>
        <w:rPr>
          <w:rFonts w:eastAsia="方正楷体_GBK"/>
          <w:noProof/>
          <w:color w:val="000000"/>
          <w:kern w:val="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23495</wp:posOffset>
                </wp:positionV>
                <wp:extent cx="5562600" cy="57150"/>
                <wp:effectExtent l="19050" t="19050" r="19050" b="19050"/>
                <wp:wrapNone/>
                <wp:docPr id="11" name="自选图形 3"/>
                <wp:cNvGraphicFramePr/>
                <a:graphic xmlns:a="http://schemas.openxmlformats.org/drawingml/2006/main">
                  <a:graphicData uri="http://schemas.microsoft.com/office/word/2010/wordprocessingShape">
                    <wps:wsp>
                      <wps:cNvCnPr/>
                      <wps:spPr>
                        <a:xfrm>
                          <a:off x="0" y="0"/>
                          <a:ext cx="5562600" cy="571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top:1.85pt;height:4.5pt;width:438pt;mso-position-horizontal:right;mso-position-horizontal-relative:margin;z-index:251666432;mso-width-relative:page;mso-height-relative:page;" filled="f" stroked="t" coordsize="21600,21600" o:gfxdata="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fQYR0wAAAAUBAAAPAAAAAAAAAAEAIAAAACIAAABkcnMvZG93bnJl&#10;di54bWxQSwECFAAUAAAACACHTuJAWl1+MQICAAD3AwAADgAAAAAAAAABACAAAAAiAQAAZHJzL2Uy&#10;b0RvYy54bWxQSwUGAAAAAAYABgBZAQAAlgUAAAAA&#10;">
                <v:fill on="f" focussize="0,0"/>
                <v:stroke weight="2.25pt" color="#FF0000" joinstyle="round"/>
                <v:imagedata o:title=""/>
                <o:lock v:ext="edit" aspectratio="f"/>
              </v:shape>
            </w:pict>
          </mc:Fallback>
        </mc:AlternateContent>
      </w:r>
      <w:r>
        <w:rPr>
          <w:rFonts w:ascii="Times New Roman" w:eastAsia="方正楷体_GBK" w:hAnsi="Times New Roman"/>
          <w:bCs w:val="0"/>
          <w:color w:val="000000"/>
          <w:sz w:val="28"/>
          <w:szCs w:val="28"/>
        </w:rPr>
        <w:t>（来</w:t>
      </w:r>
      <w:r w:rsidR="00011AA0">
        <w:rPr>
          <w:rFonts w:ascii="Times New Roman" w:eastAsia="方正楷体_GBK" w:hAnsi="Times New Roman"/>
          <w:bCs w:val="0"/>
          <w:color w:val="000000"/>
          <w:sz w:val="28"/>
          <w:szCs w:val="28"/>
        </w:rPr>
        <w:t>源：</w:t>
      </w:r>
      <w:r w:rsidR="00011AA0">
        <w:rPr>
          <w:rFonts w:ascii="Times New Roman" w:eastAsia="方正楷体_GBK" w:hAnsi="Times New Roman" w:hint="eastAsia"/>
          <w:bCs w:val="0"/>
          <w:color w:val="000000"/>
          <w:sz w:val="28"/>
          <w:szCs w:val="28"/>
        </w:rPr>
        <w:t>“学习强国”学习平台</w:t>
      </w:r>
      <w:r w:rsidR="00011AA0">
        <w:rPr>
          <w:rFonts w:ascii="Times New Roman" w:eastAsia="方正楷体_GBK" w:hAnsi="Times New Roman" w:hint="eastAsia"/>
          <w:bCs w:val="0"/>
          <w:color w:val="000000"/>
          <w:sz w:val="28"/>
          <w:szCs w:val="28"/>
        </w:rPr>
        <w:t xml:space="preserve">  </w:t>
      </w:r>
      <w:r w:rsidR="00011AA0">
        <w:rPr>
          <w:rFonts w:ascii="Times New Roman" w:eastAsia="方正楷体_GBK" w:hAnsi="Times New Roman"/>
          <w:bCs w:val="0"/>
          <w:color w:val="000000"/>
          <w:sz w:val="28"/>
          <w:szCs w:val="28"/>
        </w:rPr>
        <w:t xml:space="preserve">  </w:t>
      </w:r>
      <w:r w:rsidR="00011AA0">
        <w:rPr>
          <w:rFonts w:ascii="Times New Roman" w:eastAsia="方正楷体_GBK" w:hAnsi="Times New Roman" w:hint="eastAsia"/>
          <w:bCs w:val="0"/>
          <w:color w:val="000000"/>
          <w:sz w:val="28"/>
          <w:szCs w:val="28"/>
        </w:rPr>
        <w:t xml:space="preserve"> </w:t>
      </w:r>
      <w:r w:rsidR="00011AA0">
        <w:rPr>
          <w:rFonts w:ascii="Times New Roman" w:eastAsia="方正楷体_GBK" w:hAnsi="Times New Roman" w:hint="eastAsia"/>
          <w:bCs w:val="0"/>
          <w:color w:val="000000"/>
          <w:sz w:val="28"/>
          <w:szCs w:val="28"/>
        </w:rPr>
        <w:t>发</w:t>
      </w:r>
      <w:r>
        <w:rPr>
          <w:rFonts w:ascii="Times New Roman" w:eastAsia="方正楷体_GBK" w:hAnsi="Times New Roman" w:hint="eastAsia"/>
          <w:bCs w:val="0"/>
          <w:color w:val="000000"/>
          <w:sz w:val="28"/>
          <w:szCs w:val="28"/>
        </w:rPr>
        <w:t>布时间：</w:t>
      </w:r>
      <w:r>
        <w:rPr>
          <w:rFonts w:ascii="Times New Roman" w:eastAsia="方正楷体_GBK" w:hAnsi="Times New Roman"/>
          <w:bCs w:val="0"/>
          <w:color w:val="000000"/>
          <w:sz w:val="28"/>
          <w:szCs w:val="28"/>
        </w:rPr>
        <w:t>202</w:t>
      </w:r>
      <w:r w:rsidR="00011AA0">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0</w:t>
      </w:r>
      <w:r w:rsidR="00935F11">
        <w:rPr>
          <w:rFonts w:ascii="Times New Roman" w:eastAsia="方正楷体_GBK" w:hAnsi="Times New Roman"/>
          <w:bCs w:val="0"/>
          <w:color w:val="000000"/>
          <w:sz w:val="28"/>
          <w:szCs w:val="28"/>
        </w:rPr>
        <w:t>2-</w:t>
      </w:r>
      <w:r w:rsidR="00011AA0">
        <w:rPr>
          <w:rFonts w:ascii="Times New Roman" w:eastAsia="方正楷体_GBK" w:hAnsi="Times New Roman"/>
          <w:bCs w:val="0"/>
          <w:color w:val="000000"/>
          <w:sz w:val="28"/>
          <w:szCs w:val="28"/>
        </w:rPr>
        <w:t>15</w:t>
      </w:r>
      <w:r>
        <w:rPr>
          <w:rFonts w:ascii="Times New Roman" w:eastAsia="方正楷体_GBK" w:hAnsi="Times New Roman"/>
          <w:bCs w:val="0"/>
          <w:color w:val="000000"/>
          <w:sz w:val="28"/>
          <w:szCs w:val="28"/>
        </w:rPr>
        <w:t>）</w:t>
      </w:r>
      <w:bookmarkEnd w:id="5"/>
    </w:p>
    <w:p w:rsidR="00593AEF" w:rsidRDefault="00593AEF">
      <w:pPr>
        <w:widowControl/>
        <w:spacing w:line="480" w:lineRule="exact"/>
        <w:ind w:firstLineChars="200" w:firstLine="480"/>
        <w:jc w:val="center"/>
        <w:rPr>
          <w:rFonts w:eastAsia="方正仿宋_GBK" w:cs="方正仿宋_GBK"/>
          <w:color w:val="262626"/>
          <w:kern w:val="0"/>
          <w:sz w:val="24"/>
          <w:szCs w:val="24"/>
        </w:rPr>
      </w:pP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新华社北京</w:t>
      </w:r>
      <w:r w:rsidRPr="00011AA0">
        <w:rPr>
          <w:rFonts w:eastAsia="方正仿宋_GBK" w:cs="方正仿宋_GBK" w:hint="eastAsia"/>
          <w:color w:val="262626"/>
          <w:kern w:val="0"/>
          <w:sz w:val="24"/>
          <w:szCs w:val="24"/>
        </w:rPr>
        <w:t>2</w:t>
      </w:r>
      <w:r w:rsidRPr="00011AA0">
        <w:rPr>
          <w:rFonts w:eastAsia="方正仿宋_GBK" w:cs="方正仿宋_GBK" w:hint="eastAsia"/>
          <w:color w:val="262626"/>
          <w:kern w:val="0"/>
          <w:sz w:val="24"/>
          <w:szCs w:val="24"/>
        </w:rPr>
        <w:t>月</w:t>
      </w:r>
      <w:r w:rsidRPr="00011AA0">
        <w:rPr>
          <w:rFonts w:eastAsia="方正仿宋_GBK" w:cs="方正仿宋_GBK" w:hint="eastAsia"/>
          <w:color w:val="262626"/>
          <w:kern w:val="0"/>
          <w:sz w:val="24"/>
          <w:szCs w:val="24"/>
        </w:rPr>
        <w:t>15</w:t>
      </w:r>
      <w:r w:rsidRPr="00011AA0">
        <w:rPr>
          <w:rFonts w:eastAsia="方正仿宋_GBK" w:cs="方正仿宋_GBK" w:hint="eastAsia"/>
          <w:color w:val="262626"/>
          <w:kern w:val="0"/>
          <w:sz w:val="24"/>
          <w:szCs w:val="24"/>
        </w:rPr>
        <w:t>日电</w:t>
      </w:r>
      <w:r w:rsidRPr="00011AA0">
        <w:rPr>
          <w:rFonts w:eastAsia="方正仿宋_GBK" w:cs="方正仿宋_GBK" w:hint="eastAsia"/>
          <w:color w:val="262626"/>
          <w:kern w:val="0"/>
          <w:sz w:val="24"/>
          <w:szCs w:val="24"/>
        </w:rPr>
        <w:t xml:space="preserve"> 2</w:t>
      </w:r>
      <w:r w:rsidRPr="00011AA0">
        <w:rPr>
          <w:rFonts w:eastAsia="方正仿宋_GBK" w:cs="方正仿宋_GBK" w:hint="eastAsia"/>
          <w:color w:val="262626"/>
          <w:kern w:val="0"/>
          <w:sz w:val="24"/>
          <w:szCs w:val="24"/>
        </w:rPr>
        <w:t>月</w:t>
      </w:r>
      <w:r w:rsidRPr="00011AA0">
        <w:rPr>
          <w:rFonts w:eastAsia="方正仿宋_GBK" w:cs="方正仿宋_GBK" w:hint="eastAsia"/>
          <w:color w:val="262626"/>
          <w:kern w:val="0"/>
          <w:sz w:val="24"/>
          <w:szCs w:val="24"/>
        </w:rPr>
        <w:t>16</w:t>
      </w:r>
      <w:r w:rsidRPr="00011AA0">
        <w:rPr>
          <w:rFonts w:eastAsia="方正仿宋_GBK" w:cs="方正仿宋_GBK" w:hint="eastAsia"/>
          <w:color w:val="262626"/>
          <w:kern w:val="0"/>
          <w:sz w:val="24"/>
          <w:szCs w:val="24"/>
        </w:rPr>
        <w:t>日出版的第</w:t>
      </w:r>
      <w:r w:rsidRPr="00011AA0">
        <w:rPr>
          <w:rFonts w:eastAsia="方正仿宋_GBK" w:cs="方正仿宋_GBK" w:hint="eastAsia"/>
          <w:color w:val="262626"/>
          <w:kern w:val="0"/>
          <w:sz w:val="24"/>
          <w:szCs w:val="24"/>
        </w:rPr>
        <w:t>4</w:t>
      </w:r>
      <w:r w:rsidRPr="00011AA0">
        <w:rPr>
          <w:rFonts w:eastAsia="方正仿宋_GBK" w:cs="方正仿宋_GBK" w:hint="eastAsia"/>
          <w:color w:val="262626"/>
          <w:kern w:val="0"/>
          <w:sz w:val="24"/>
          <w:szCs w:val="24"/>
        </w:rPr>
        <w:t>期《求是》杂志将发表中共中央总书记、国家主席、中央军委主席习近平的重要文章《当前经济工作的重点任务》。这是习近平总书记</w:t>
      </w:r>
      <w:r w:rsidRPr="00011AA0">
        <w:rPr>
          <w:rFonts w:eastAsia="方正仿宋_GBK" w:cs="方正仿宋_GBK" w:hint="eastAsia"/>
          <w:color w:val="262626"/>
          <w:kern w:val="0"/>
          <w:sz w:val="24"/>
          <w:szCs w:val="24"/>
        </w:rPr>
        <w:t>2025</w:t>
      </w:r>
      <w:r w:rsidRPr="00011AA0">
        <w:rPr>
          <w:rFonts w:eastAsia="方正仿宋_GBK" w:cs="方正仿宋_GBK" w:hint="eastAsia"/>
          <w:color w:val="262626"/>
          <w:kern w:val="0"/>
          <w:sz w:val="24"/>
          <w:szCs w:val="24"/>
        </w:rPr>
        <w:t>年</w:t>
      </w:r>
      <w:r w:rsidRPr="00011AA0">
        <w:rPr>
          <w:rFonts w:eastAsia="方正仿宋_GBK" w:cs="方正仿宋_GBK" w:hint="eastAsia"/>
          <w:color w:val="262626"/>
          <w:kern w:val="0"/>
          <w:sz w:val="24"/>
          <w:szCs w:val="24"/>
        </w:rPr>
        <w:t>12</w:t>
      </w:r>
      <w:r w:rsidRPr="00011AA0">
        <w:rPr>
          <w:rFonts w:eastAsia="方正仿宋_GBK" w:cs="方正仿宋_GBK" w:hint="eastAsia"/>
          <w:color w:val="262626"/>
          <w:kern w:val="0"/>
          <w:sz w:val="24"/>
          <w:szCs w:val="24"/>
        </w:rPr>
        <w:t>月</w:t>
      </w:r>
      <w:r w:rsidRPr="00011AA0">
        <w:rPr>
          <w:rFonts w:eastAsia="方正仿宋_GBK" w:cs="方正仿宋_GBK" w:hint="eastAsia"/>
          <w:color w:val="262626"/>
          <w:kern w:val="0"/>
          <w:sz w:val="24"/>
          <w:szCs w:val="24"/>
        </w:rPr>
        <w:t>10</w:t>
      </w:r>
      <w:r w:rsidRPr="00011AA0">
        <w:rPr>
          <w:rFonts w:eastAsia="方正仿宋_GBK" w:cs="方正仿宋_GBK" w:hint="eastAsia"/>
          <w:color w:val="262626"/>
          <w:kern w:val="0"/>
          <w:sz w:val="24"/>
          <w:szCs w:val="24"/>
        </w:rPr>
        <w:t>日在中央经济工作会议上讲话的一部分。</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文章强调，</w:t>
      </w:r>
      <w:r w:rsidRPr="00011AA0">
        <w:rPr>
          <w:rFonts w:eastAsia="方正仿宋_GBK" w:cs="方正仿宋_GBK" w:hint="eastAsia"/>
          <w:color w:val="262626"/>
          <w:kern w:val="0"/>
          <w:sz w:val="24"/>
          <w:szCs w:val="24"/>
        </w:rPr>
        <w:t>2026</w:t>
      </w:r>
      <w:r w:rsidRPr="00011AA0">
        <w:rPr>
          <w:rFonts w:eastAsia="方正仿宋_GBK" w:cs="方正仿宋_GBK" w:hint="eastAsia"/>
          <w:color w:val="262626"/>
          <w:kern w:val="0"/>
          <w:sz w:val="24"/>
          <w:szCs w:val="24"/>
        </w:rPr>
        <w:t>年经济工作头绪多，要抓住关键、纲举目张。坚持内需主导，建设强大国内市场。统筹促消费和扩投资，用好我国超大规模市场优势。深入实施提振消费专项行动，制定实施城乡居民增收计划，扩大优质商品和服务供给，优化“两新”政策实施，清理消费领域不合理限制措施，释放文旅等服务消费潜力。着眼惠民生增后劲，推动投资止跌回稳，适当增加中央预算内投资规模，优化实施“两重”项目，优化地方政府专项债券用途管理，继续发挥新型政策性金融工具作用，高质量推进城市更新，有效激发民间投资活力。</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文章指出，要坚持创新驱动，加紧培育壮大新动能。坚持以科技创新引领产业升级，不断催生新质生产力。制定一体推进教育科技人才发展方案。建设北京（京津冀）、上海（长三角）、粤港澳大湾区国际科技创新中心，打造世界级科技创新策源地。强化企业创新主体地位，支持扩大新技术新产品新场景应用示范，完善新兴领域知识产权保护制度，加快科技成果转化。制定服务业扩能提质行动方案。实施新一轮重点产业链高质量发展行动。深化拓展“人工智能</w:t>
      </w:r>
      <w:r w:rsidRPr="00011AA0">
        <w:rPr>
          <w:rFonts w:eastAsia="方正仿宋_GBK" w:cs="方正仿宋_GBK" w:hint="eastAsia"/>
          <w:color w:val="262626"/>
          <w:kern w:val="0"/>
          <w:sz w:val="24"/>
          <w:szCs w:val="24"/>
        </w:rPr>
        <w:t>+</w:t>
      </w:r>
      <w:r w:rsidRPr="00011AA0">
        <w:rPr>
          <w:rFonts w:eastAsia="方正仿宋_GBK" w:cs="方正仿宋_GBK" w:hint="eastAsia"/>
          <w:color w:val="262626"/>
          <w:kern w:val="0"/>
          <w:sz w:val="24"/>
          <w:szCs w:val="24"/>
        </w:rPr>
        <w:t>”，完善人工智能治理。创新科技金融服务。</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lastRenderedPageBreak/>
        <w:t>文章指出，要坚持改革攻坚，增强高质量发展动力活力。制定全国统一大市场建设条例，深入整治“内卷式”竞争，营造良好市场生态。制定和实施进一步深化国资国企改革方案，完善民营经济促进法配套法规政策。加紧清理拖欠企业账款。推动平台企业和平台内经营者、劳动者共赢发展。拓展要素市场化改革试点。优化财政转移支付结构，健全地方税体系。深入推进中小金融机构减量提质，持续深化资本市场投融资综合改革。</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文章指出，要坚持对外开放，推动多领域合作共赢。国际经贸格局正在重塑，要以开放增进合作、畅通国内国际双循环。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促进外资境内再投资、扩大本地化生产。完善海外综合服务体系。推动共建“一带一路”高质量发展。推动商签更多区域和双边贸易投资协定。</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文章指出，要坚持协调发展，促进城乡融合和区域联动。统筹推进以县城为重要载体的城镇化建设和乡村全面振兴，推动县域经济高质量发展。严守耕地红线，毫不放松抓好粮食生产，促进粮食等重要农产品价格保持在合理水平，促进农民稳定增收。持续巩固拓展脱贫攻坚成果，把常态化帮扶纳入乡村振兴战略统筹实施，守牢不发生规模性返贫致贫底线。各地区要准确把握在全国发展大局中的定位，强化主体功能，发挥比较优势。支持经济大省挑大梁，加强重点城市群协调联动，深化跨行政区合作。加强主要海湾整体规划，推动海洋经济高质量发展。</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文章指出，要坚持“双碳”引领，推动全面绿色转型。协同推进降碳、减污、扩绿、增长，增强绿色发展动能。深入推进重点行业节能降碳改造。制定能源强国建设</w:t>
      </w:r>
      <w:r w:rsidRPr="00011AA0">
        <w:rPr>
          <w:rFonts w:eastAsia="方正仿宋_GBK" w:cs="方正仿宋_GBK" w:hint="eastAsia"/>
          <w:color w:val="262626"/>
          <w:kern w:val="0"/>
          <w:sz w:val="24"/>
          <w:szCs w:val="24"/>
        </w:rPr>
        <w:lastRenderedPageBreak/>
        <w:t>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rsidR="00011AA0" w:rsidRPr="00011AA0" w:rsidRDefault="00011AA0" w:rsidP="00011AA0">
      <w:pPr>
        <w:widowControl/>
        <w:spacing w:line="240" w:lineRule="auto"/>
        <w:ind w:firstLineChars="200" w:firstLine="480"/>
        <w:jc w:val="both"/>
        <w:rPr>
          <w:rFonts w:eastAsia="方正仿宋_GBK" w:cs="方正仿宋_GBK"/>
          <w:color w:val="262626"/>
          <w:kern w:val="0"/>
          <w:sz w:val="24"/>
          <w:szCs w:val="24"/>
        </w:rPr>
      </w:pPr>
      <w:r w:rsidRPr="00011AA0">
        <w:rPr>
          <w:rFonts w:eastAsia="方正仿宋_GBK" w:cs="方正仿宋_GBK" w:hint="eastAsia"/>
          <w:color w:val="262626"/>
          <w:kern w:val="0"/>
          <w:sz w:val="24"/>
          <w:szCs w:val="24"/>
        </w:rPr>
        <w:t>文章指出，要坚持民生为大，努力为人民群众多办实事。强化就业优先政策导向，实施稳岗扩容提质行动，着力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独居老人等困难群体的关爱帮扶。倡导积极婚育观，努力稳定新出生人口规模。扎实做好安全生产、防灾减灾救灾、食品药品安全等工作。加强社会心理疏导。</w:t>
      </w:r>
    </w:p>
    <w:p w:rsidR="00593AEF" w:rsidRDefault="00011AA0" w:rsidP="00011AA0">
      <w:pPr>
        <w:widowControl/>
        <w:spacing w:line="240" w:lineRule="auto"/>
        <w:ind w:firstLineChars="200" w:firstLine="480"/>
        <w:jc w:val="both"/>
        <w:rPr>
          <w:bCs/>
          <w:color w:val="000000"/>
          <w:kern w:val="0"/>
        </w:rPr>
      </w:pPr>
      <w:r w:rsidRPr="00011AA0">
        <w:rPr>
          <w:rFonts w:eastAsia="方正仿宋_GBK" w:cs="方正仿宋_GBK" w:hint="eastAsia"/>
          <w:color w:val="262626"/>
          <w:kern w:val="0"/>
          <w:sz w:val="24"/>
          <w:szCs w:val="24"/>
        </w:rPr>
        <w:t>文章指出，要坚持守牢底线，积极稳妥化解重点领域风险。加强防风险和促发展政策协同，进一步增强发展韧性。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优化债务重组和置换办法，多措并举化解地方政府融资平台经营性债务风险。</w:t>
      </w:r>
    </w:p>
    <w:sectPr w:rsidR="00593AE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4B5" w:rsidRDefault="00A934B5">
      <w:pPr>
        <w:spacing w:line="240" w:lineRule="auto"/>
      </w:pPr>
      <w:r>
        <w:separator/>
      </w:r>
    </w:p>
  </w:endnote>
  <w:endnote w:type="continuationSeparator" w:id="0">
    <w:p w:rsidR="00A934B5" w:rsidRDefault="00A93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F" w:rsidRDefault="00DA21D6">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60AB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60AB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4B5" w:rsidRDefault="00A934B5">
      <w:pPr>
        <w:spacing w:line="240" w:lineRule="auto"/>
      </w:pPr>
      <w:r>
        <w:separator/>
      </w:r>
    </w:p>
  </w:footnote>
  <w:footnote w:type="continuationSeparator" w:id="0">
    <w:p w:rsidR="00A934B5" w:rsidRDefault="00A934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1AA0"/>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AA"/>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40AB"/>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6E87"/>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977"/>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277D5"/>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5B52"/>
    <w:rsid w:val="002D65DF"/>
    <w:rsid w:val="002D78C7"/>
    <w:rsid w:val="002E1E3C"/>
    <w:rsid w:val="002E227B"/>
    <w:rsid w:val="002E2635"/>
    <w:rsid w:val="002E34DC"/>
    <w:rsid w:val="002E3AD9"/>
    <w:rsid w:val="002E3BE6"/>
    <w:rsid w:val="002E3CC6"/>
    <w:rsid w:val="002E4B76"/>
    <w:rsid w:val="002E6758"/>
    <w:rsid w:val="002F0271"/>
    <w:rsid w:val="002F08E0"/>
    <w:rsid w:val="002F1F5C"/>
    <w:rsid w:val="002F22F8"/>
    <w:rsid w:val="002F4359"/>
    <w:rsid w:val="002F57C7"/>
    <w:rsid w:val="002F77A5"/>
    <w:rsid w:val="003018C6"/>
    <w:rsid w:val="00301B15"/>
    <w:rsid w:val="00301DB9"/>
    <w:rsid w:val="0030281D"/>
    <w:rsid w:val="00302ED4"/>
    <w:rsid w:val="0030613E"/>
    <w:rsid w:val="0030635A"/>
    <w:rsid w:val="00306CB3"/>
    <w:rsid w:val="00307972"/>
    <w:rsid w:val="00307A52"/>
    <w:rsid w:val="00310477"/>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0EE4"/>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1325"/>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159"/>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528"/>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C99"/>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76F98"/>
    <w:rsid w:val="005821B6"/>
    <w:rsid w:val="00582BEF"/>
    <w:rsid w:val="00584585"/>
    <w:rsid w:val="005857EB"/>
    <w:rsid w:val="00586B9D"/>
    <w:rsid w:val="005874AB"/>
    <w:rsid w:val="0058789F"/>
    <w:rsid w:val="005900B6"/>
    <w:rsid w:val="00590BC5"/>
    <w:rsid w:val="005926F3"/>
    <w:rsid w:val="00593AEF"/>
    <w:rsid w:val="005970D7"/>
    <w:rsid w:val="005A00C8"/>
    <w:rsid w:val="005A0421"/>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4E0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67C1B"/>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5F11"/>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96F70"/>
    <w:rsid w:val="009A0B1D"/>
    <w:rsid w:val="009A1131"/>
    <w:rsid w:val="009A275D"/>
    <w:rsid w:val="009A3B32"/>
    <w:rsid w:val="009A5478"/>
    <w:rsid w:val="009A6456"/>
    <w:rsid w:val="009A680A"/>
    <w:rsid w:val="009A77F8"/>
    <w:rsid w:val="009B3E75"/>
    <w:rsid w:val="009B45A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3234"/>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34B5"/>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1A86"/>
    <w:rsid w:val="00AD23D0"/>
    <w:rsid w:val="00AD2467"/>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69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0AB7"/>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298D"/>
    <w:rsid w:val="00B9339F"/>
    <w:rsid w:val="00B94356"/>
    <w:rsid w:val="00B96377"/>
    <w:rsid w:val="00B96E8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7812"/>
    <w:rsid w:val="00BD0845"/>
    <w:rsid w:val="00BD0B55"/>
    <w:rsid w:val="00BD2D77"/>
    <w:rsid w:val="00BD5110"/>
    <w:rsid w:val="00BD5C95"/>
    <w:rsid w:val="00BD790D"/>
    <w:rsid w:val="00BE0197"/>
    <w:rsid w:val="00BE081A"/>
    <w:rsid w:val="00BE0DDF"/>
    <w:rsid w:val="00BE2715"/>
    <w:rsid w:val="00BE4014"/>
    <w:rsid w:val="00BE43D9"/>
    <w:rsid w:val="00BE4C9E"/>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3717"/>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5D26"/>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1D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5ABA"/>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5DA8"/>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3E9D"/>
    <w:rsid w:val="00EA4D87"/>
    <w:rsid w:val="00EA5324"/>
    <w:rsid w:val="00EA5D3F"/>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49BD"/>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1592"/>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6632"/>
    <w:rsid w:val="00FA7223"/>
    <w:rsid w:val="00FA77D9"/>
    <w:rsid w:val="00FB110A"/>
    <w:rsid w:val="00FB1E50"/>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1D46D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211EC"/>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4637ABE-8793-4F95-A4DC-7140706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qFormat/>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7E0B0-E827-4570-A8AE-7FC3AB1E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1344</Words>
  <Characters>7667</Characters>
  <Application>Microsoft Office Word</Application>
  <DocSecurity>0</DocSecurity>
  <Lines>63</Lines>
  <Paragraphs>17</Paragraphs>
  <ScaleCrop>false</ScaleCrop>
  <Manager>喻永均</Manager>
  <Company>重庆城市管理职业学院</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75</cp:revision>
  <cp:lastPrinted>2023-03-13T08:22:00Z</cp:lastPrinted>
  <dcterms:created xsi:type="dcterms:W3CDTF">2024-11-08T08:37:00Z</dcterms:created>
  <dcterms:modified xsi:type="dcterms:W3CDTF">2026-02-25T16:10:00Z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EEBC61CBB4974F48B9359F7D5C5410F0_13</vt:lpwstr>
  </property>
  <property fmtid="{D5CDD505-2E9C-101B-9397-08002B2CF9AE}" pid="4" name="KSOTemplateDocerSaveRecord">
    <vt:lpwstr>eyJoZGlkIjoiYTY3NjhlNzE1NmNkZGY1Y2IwZGU2OGUwNzdhOGE4MTQiLCJ1c2VySWQiOiIxMjE2NTQ1MDgyIn0=</vt:lpwstr>
  </property>
</Properties>
</file>