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关于公布大数据与信息产业学院2024年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“世界艾滋病日”宣传作品征集大赛获奖名单的通知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baseline"/>
        <w:rPr>
          <w:rFonts w:ascii="Times New Roman" w:hAnsi="Times New Roman" w:eastAsia="方正仿宋_GBK"/>
          <w:color w:val="000000"/>
          <w:kern w:val="0"/>
          <w:szCs w:val="21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大数据与信息产业学院学生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overflowPunct/>
        <w:topLinePunct w:val="0"/>
        <w:bidi w:val="0"/>
        <w:spacing w:line="720" w:lineRule="exact"/>
        <w:ind w:firstLine="64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40"/>
        </w:rPr>
        <w:t>为贯彻落实上级相关文件精神，切实推进我</w:t>
      </w:r>
      <w:r>
        <w:rPr>
          <w:rFonts w:hint="eastAsia" w:eastAsia="方正仿宋_GBK"/>
          <w:sz w:val="32"/>
          <w:szCs w:val="40"/>
          <w:lang w:val="en-US" w:eastAsia="zh-CN"/>
        </w:rPr>
        <w:t>院</w:t>
      </w:r>
      <w:r>
        <w:rPr>
          <w:rFonts w:hint="eastAsia" w:eastAsia="方正仿宋_GBK"/>
          <w:sz w:val="32"/>
          <w:szCs w:val="40"/>
        </w:rPr>
        <w:t>预防艾滋病教育工作的开展，遏制艾滋病的传播和流行，促进师生身心健康，</w:t>
      </w:r>
      <w:r>
        <w:rPr>
          <w:rFonts w:hint="eastAsia" w:eastAsia="方正仿宋_GBK"/>
          <w:sz w:val="32"/>
          <w:szCs w:val="40"/>
          <w:lang w:val="en-US" w:eastAsia="zh-CN"/>
        </w:rPr>
        <w:t>我院于</w:t>
      </w:r>
      <w:r>
        <w:rPr>
          <w:rFonts w:hint="eastAsia" w:eastAsia="方正仿宋_GBK"/>
          <w:sz w:val="32"/>
          <w:szCs w:val="40"/>
        </w:rPr>
        <w:t>2024年11月22日——11月28日</w:t>
      </w:r>
      <w:r>
        <w:rPr>
          <w:rFonts w:hint="eastAsia" w:eastAsia="方正仿宋_GBK"/>
          <w:sz w:val="32"/>
          <w:szCs w:val="40"/>
          <w:lang w:val="en-US" w:eastAsia="zh-CN"/>
        </w:rPr>
        <w:t>开展了</w:t>
      </w:r>
      <w:r>
        <w:rPr>
          <w:rFonts w:hint="eastAsia" w:eastAsia="方正仿宋_GBK"/>
          <w:sz w:val="32"/>
          <w:szCs w:val="40"/>
        </w:rPr>
        <w:t>2024年“世界艾滋病日”宣传活动作品征集</w:t>
      </w:r>
      <w:r>
        <w:rPr>
          <w:rFonts w:hint="eastAsia" w:eastAsia="方正仿宋_GBK"/>
          <w:sz w:val="32"/>
          <w:szCs w:val="40"/>
          <w:lang w:val="en-US" w:eastAsia="zh-CN"/>
        </w:rPr>
        <w:t>大赛</w:t>
      </w:r>
      <w:r>
        <w:rPr>
          <w:rFonts w:hint="eastAsia" w:eastAsia="方正仿宋_GBK"/>
          <w:sz w:val="32"/>
          <w:szCs w:val="40"/>
          <w:lang w:eastAsia="zh-CN"/>
        </w:rPr>
        <w:t>。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在本次大赛中，共收到22份平面类设计作品，5份视频类设计作品。经过综合评定，现将获奖名单予以公布，具体名单详见附件。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附件：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大数据与信息产业学院2024年“世界艾滋病日”宣传活动作品征集大赛获奖名单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760"/>
        <w:textAlignment w:val="auto"/>
        <w:rPr>
          <w:rFonts w:hint="default" w:ascii="Times New Roman" w:hAns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760"/>
        <w:textAlignment w:val="auto"/>
        <w:rPr>
          <w:rFonts w:hint="default" w:ascii="Times New Roman" w:hAns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760"/>
        <w:jc w:val="center"/>
        <w:textAlignment w:val="auto"/>
        <w:rPr>
          <w:rFonts w:hint="default" w:ascii="Times New Roman" w:hAnsi="Times New Roman" w:eastAsia="方正仿宋_GBK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lang w:val="en-US" w:eastAsia="zh-CN"/>
        </w:rPr>
        <w:t xml:space="preserve">                     大数据与信息产业学院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760"/>
        <w:jc w:val="right"/>
        <w:textAlignment w:val="auto"/>
        <w:rPr>
          <w:rFonts w:hint="eastAsia" w:ascii="Times New Roman" w:hAnsi="Times New Roman" w:eastAsia="方正仿宋_GBK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lang w:val="en-US" w:eastAsia="zh-CN"/>
        </w:rPr>
        <w:t xml:space="preserve">                       2024年11月30日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760"/>
        <w:textAlignment w:val="auto"/>
        <w:rPr>
          <w:rFonts w:hint="eastAsia" w:ascii="Times New Roman" w:hAns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760"/>
        <w:textAlignment w:val="auto"/>
        <w:rPr>
          <w:rFonts w:hint="eastAsia" w:ascii="Times New Roman" w:hAnsi="Times New Roman" w:eastAsia="方正仿宋_GBK"/>
          <w:color w:val="auto"/>
          <w:sz w:val="32"/>
          <w:lang w:val="en-US" w:eastAsia="zh-CN"/>
        </w:rPr>
      </w:pPr>
    </w:p>
    <w:p>
      <w:pPr>
        <w:rPr>
          <w:rFonts w:hint="eastAsia"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eastAsia" w:ascii="Times New Roman" w:hAnsi="Times New Roman" w:eastAsia="方正黑体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  <w:lang w:val="en-US" w:eastAsia="zh-CN"/>
        </w:rPr>
        <w:t>1</w:t>
      </w:r>
    </w:p>
    <w:p>
      <w:pPr>
        <w:spacing w:line="594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大数据与信息产业学院2024年“世界艾滋病日”宣传作品征集大赛获奖名单</w:t>
      </w:r>
    </w:p>
    <w:p>
      <w:pPr>
        <w:numPr>
          <w:ilvl w:val="0"/>
          <w:numId w:val="1"/>
        </w:numPr>
        <w:spacing w:line="594" w:lineRule="exact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  <w:t>平面类设计作品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380"/>
        <w:gridCol w:w="1520"/>
        <w:gridCol w:w="2617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</w:rPr>
              <w:t>序号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楷体_GBK" w:hAnsi="Times New Roman" w:eastAsia="方正楷体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作者班级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《我以我心呵护生命，我以我行抵御艾滋》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冷可欣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数媒A2202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《防艾不妨爱》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李昕雨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数媒A2204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《红丝带与希望之花》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韩慧娟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数媒A2401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二等奖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《爱的力量——抗击艾滋》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韩慧娟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数媒A2401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《携手并肩，让“艾”止步》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物联网A2301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《防艾之心，热血守护》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文莹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数媒A2301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《“艾”止于心，关爱于行》 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郑玉桢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数媒A2304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《人人防“艾”人人有“爱”》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向文婧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数媒A2202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《红伞防艾，共筑希望》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郭春强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人工智能2301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三等奖</w:t>
            </w:r>
          </w:p>
        </w:tc>
      </w:tr>
    </w:tbl>
    <w:p>
      <w:pPr>
        <w:numPr>
          <w:ilvl w:val="0"/>
          <w:numId w:val="0"/>
        </w:numPr>
        <w:spacing w:line="594" w:lineRule="exact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594" w:lineRule="exact"/>
        <w:jc w:val="left"/>
        <w:rPr>
          <w:rFonts w:hint="default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  <w:t>二、视频类设计作品</w:t>
      </w:r>
    </w:p>
    <w:tbl>
      <w:tblPr>
        <w:tblStyle w:val="3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213"/>
        <w:gridCol w:w="2187"/>
        <w:gridCol w:w="2220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</w:rPr>
              <w:t>序号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楷体_GBK" w:hAnsi="Times New Roman" w:eastAsia="方正楷体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作者班级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《以爱愈艾》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朱兆雨、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袁丹丹、黄永富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数媒A2305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携手同行，共抗艾滋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刘佳诚、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蔡鑫、吴霜雪、李文浩、付靖洁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大数据A2301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《悔》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姜芸、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张羽欣、周文馨、罗先加、邹晓茜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数媒A2302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《珍爱生命，预防艾滋》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郭春强、王国名、吴霜雪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人工智能A2301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治艾同行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张兰月、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薛佳昕、杨梦雨、邓政轩、谢雨婷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数媒A2403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C1C2B"/>
    <w:multiLevelType w:val="singleLevel"/>
    <w:tmpl w:val="AB3C1C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MjQxNzYwOGMxYjI5YzVhMzI4MTg1ZTJlMzRmOWIifQ=="/>
    <w:docVar w:name="KSO_WPS_MARK_KEY" w:val="36f4922f-51de-488b-b634-bcfd01f9c4ef"/>
  </w:docVars>
  <w:rsids>
    <w:rsidRoot w:val="00000000"/>
    <w:rsid w:val="07A641C0"/>
    <w:rsid w:val="0CBE12CA"/>
    <w:rsid w:val="0F916077"/>
    <w:rsid w:val="129C5E3F"/>
    <w:rsid w:val="141A7924"/>
    <w:rsid w:val="1A0772A1"/>
    <w:rsid w:val="1B9A30F6"/>
    <w:rsid w:val="1BF82C9C"/>
    <w:rsid w:val="1C0818C6"/>
    <w:rsid w:val="24EA75D9"/>
    <w:rsid w:val="25335C8A"/>
    <w:rsid w:val="27F84B9B"/>
    <w:rsid w:val="296F7AE9"/>
    <w:rsid w:val="2D4F15F3"/>
    <w:rsid w:val="2DCE5A86"/>
    <w:rsid w:val="387E2B20"/>
    <w:rsid w:val="40ED2537"/>
    <w:rsid w:val="45DB35CC"/>
    <w:rsid w:val="45F451CA"/>
    <w:rsid w:val="4A8C3685"/>
    <w:rsid w:val="4C8F3363"/>
    <w:rsid w:val="4CCC3BC0"/>
    <w:rsid w:val="578F5C2B"/>
    <w:rsid w:val="597A21FF"/>
    <w:rsid w:val="60243D2B"/>
    <w:rsid w:val="60D177C6"/>
    <w:rsid w:val="6418674C"/>
    <w:rsid w:val="653B5EFB"/>
    <w:rsid w:val="6B3709F5"/>
    <w:rsid w:val="6B8F25DF"/>
    <w:rsid w:val="6EC4169B"/>
    <w:rsid w:val="717604C9"/>
    <w:rsid w:val="7447614D"/>
    <w:rsid w:val="765E2FF2"/>
    <w:rsid w:val="786C52AB"/>
    <w:rsid w:val="7C5E11E2"/>
    <w:rsid w:val="7D7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688</Words>
  <Characters>768</Characters>
  <Lines>0</Lines>
  <Paragraphs>0</Paragraphs>
  <TotalTime>0</TotalTime>
  <ScaleCrop>false</ScaleCrop>
  <LinksUpToDate>false</LinksUpToDate>
  <CharactersWithSpaces>814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2023-06-02T06:51:00Z</dcterms:created>
  <dc:creator>HP</dc:creator>
  <cp:lastModifiedBy>夏、子诺</cp:lastModifiedBy>
  <dcterms:modified xsi:type="dcterms:W3CDTF">2024-11-30T12:41:05Z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1DC23C03891A454AB78CB535ED86F334_13</vt:lpwstr>
  </property>
</Properties>
</file>