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D71D5">
      <w:pPr>
        <w:tabs>
          <w:tab w:val="left" w:pos="1440"/>
        </w:tabs>
        <w:jc w:val="center"/>
        <w:rPr>
          <w:rFonts w:ascii="黑体" w:eastAsia="黑体"/>
          <w:b/>
          <w:spacing w:val="60"/>
          <w:sz w:val="48"/>
          <w:szCs w:val="20"/>
        </w:rPr>
      </w:pPr>
    </w:p>
    <w:p w14:paraId="5B76120B">
      <w:pPr>
        <w:tabs>
          <w:tab w:val="left" w:pos="1440"/>
        </w:tabs>
        <w:jc w:val="center"/>
        <w:rPr>
          <w:rFonts w:ascii="黑体" w:eastAsia="黑体"/>
          <w:b/>
          <w:spacing w:val="60"/>
          <w:sz w:val="72"/>
        </w:rPr>
      </w:pPr>
      <w:r>
        <w:rPr>
          <w:rFonts w:hint="eastAsia" w:ascii="黑体" w:eastAsia="黑体"/>
          <w:b/>
          <w:spacing w:val="60"/>
          <w:sz w:val="72"/>
        </w:rPr>
        <w:t>重庆市职业技能等级</w:t>
      </w:r>
    </w:p>
    <w:p w14:paraId="3AB989AE">
      <w:pPr>
        <w:tabs>
          <w:tab w:val="left" w:pos="1440"/>
        </w:tabs>
        <w:jc w:val="center"/>
        <w:rPr>
          <w:rFonts w:hint="eastAsia" w:ascii="黑体" w:eastAsia="黑体"/>
          <w:b/>
          <w:spacing w:val="98"/>
          <w:sz w:val="72"/>
        </w:rPr>
      </w:pPr>
      <w:r>
        <w:rPr>
          <w:rFonts w:hint="eastAsia" w:ascii="黑体" w:eastAsia="黑体"/>
          <w:b/>
          <w:spacing w:val="98"/>
          <w:sz w:val="72"/>
        </w:rPr>
        <w:t>学生</w:t>
      </w:r>
      <w:r>
        <w:rPr>
          <w:rFonts w:hint="eastAsia" w:ascii="黑体" w:eastAsia="黑体"/>
          <w:b/>
          <w:spacing w:val="60"/>
          <w:sz w:val="72"/>
        </w:rPr>
        <w:t>认定</w:t>
      </w:r>
      <w:r>
        <w:rPr>
          <w:rFonts w:hint="eastAsia" w:ascii="黑体" w:eastAsia="黑体"/>
          <w:b/>
          <w:spacing w:val="98"/>
          <w:sz w:val="72"/>
        </w:rPr>
        <w:t>申报表</w:t>
      </w:r>
    </w:p>
    <w:p w14:paraId="264F0550">
      <w:pPr>
        <w:tabs>
          <w:tab w:val="left" w:pos="1440"/>
        </w:tabs>
        <w:jc w:val="center"/>
        <w:rPr>
          <w:rFonts w:hint="eastAsia" w:ascii="黑体" w:eastAsia="黑体"/>
          <w:b/>
          <w:spacing w:val="98"/>
          <w:sz w:val="72"/>
        </w:rPr>
      </w:pPr>
    </w:p>
    <w:p w14:paraId="42B70FAF">
      <w:pPr>
        <w:tabs>
          <w:tab w:val="left" w:pos="2160"/>
        </w:tabs>
        <w:jc w:val="center"/>
        <w:rPr>
          <w:rFonts w:ascii="黑体" w:eastAsia="黑体"/>
          <w:bCs/>
          <w:sz w:val="28"/>
        </w:rPr>
      </w:pPr>
      <w:r>
        <w:rPr>
          <w:rFonts w:ascii="Times New Roman" w:hAnsi="Times New Roman" w:eastAsia="方正小标宋_GBK" w:cs="Times New Roman"/>
          <w:color w:val="000000"/>
          <w:sz w:val="36"/>
          <w:szCs w:val="36"/>
        </w:rPr>
        <w:t>职业技能等级认定（三、四、五）级</w:t>
      </w:r>
    </w:p>
    <w:p w14:paraId="0B9F2B5E">
      <w:pPr>
        <w:tabs>
          <w:tab w:val="left" w:pos="2160"/>
          <w:tab w:val="left" w:pos="6300"/>
        </w:tabs>
        <w:rPr>
          <w:rFonts w:ascii="黑体" w:eastAsia="黑体"/>
          <w:bCs/>
          <w:sz w:val="44"/>
        </w:rPr>
      </w:pPr>
    </w:p>
    <w:p w14:paraId="6EC84259">
      <w:pPr>
        <w:rPr>
          <w:rFonts w:ascii="仿宋_GB2312" w:eastAsia="仿宋_GB2312"/>
          <w:sz w:val="32"/>
        </w:rPr>
      </w:pPr>
    </w:p>
    <w:p w14:paraId="0806EAEC">
      <w:pPr>
        <w:rPr>
          <w:rFonts w:ascii="仿宋_GB2312" w:eastAsia="仿宋_GB2312"/>
          <w:sz w:val="32"/>
        </w:rPr>
      </w:pPr>
    </w:p>
    <w:p w14:paraId="00C01521">
      <w:pPr>
        <w:rPr>
          <w:rFonts w:ascii="仿宋_GB2312" w:eastAsia="仿宋_GB2312"/>
          <w:sz w:val="32"/>
        </w:rPr>
      </w:pPr>
    </w:p>
    <w:p w14:paraId="7BC2DA19">
      <w:pPr>
        <w:tabs>
          <w:tab w:val="left" w:pos="7560"/>
        </w:tabs>
        <w:spacing w:line="880" w:lineRule="exact"/>
        <w:ind w:firstLine="960" w:firstLineChars="300"/>
        <w:rPr>
          <w:rFonts w:ascii="仿宋_GB2312" w:hAnsi="宋体" w:eastAsia="仿宋_GB2312"/>
          <w:sz w:val="32"/>
          <w:u w:val="single"/>
        </w:rPr>
      </w:pPr>
      <w:r>
        <w:rPr>
          <w:rFonts w:hint="eastAsia" w:ascii="仿宋_GB2312" w:hAnsi="宋体" w:eastAsia="仿宋_GB2312"/>
          <w:sz w:val="32"/>
        </w:rPr>
        <w:t>姓           名：</w:t>
      </w:r>
      <w:r>
        <w:rPr>
          <w:rFonts w:hint="eastAsia" w:ascii="仿宋_GB2312" w:hAnsi="宋体" w:eastAsia="仿宋_GB2312"/>
          <w:sz w:val="32"/>
          <w:u w:val="single"/>
        </w:rPr>
        <w:t xml:space="preserve">                  　　</w:t>
      </w:r>
    </w:p>
    <w:p w14:paraId="0A6F04F4">
      <w:pPr>
        <w:tabs>
          <w:tab w:val="left" w:pos="3556"/>
          <w:tab w:val="left" w:pos="3780"/>
        </w:tabs>
        <w:spacing w:line="880" w:lineRule="exact"/>
        <w:ind w:firstLine="929" w:firstLineChars="264"/>
        <w:rPr>
          <w:rFonts w:ascii="仿宋_GB2312" w:hAnsi="宋体" w:eastAsia="仿宋_GB2312"/>
          <w:sz w:val="32"/>
        </w:rPr>
      </w:pPr>
      <w:r>
        <w:rPr>
          <w:rFonts w:hint="eastAsia" w:ascii="仿宋_GB2312" w:hAnsi="宋体" w:eastAsia="仿宋_GB2312"/>
          <w:w w:val="110"/>
          <w:sz w:val="32"/>
          <w:szCs w:val="32"/>
        </w:rPr>
        <w:t xml:space="preserve">所 </w:t>
      </w:r>
      <w:r>
        <w:rPr>
          <w:rFonts w:ascii="仿宋_GB2312" w:hAnsi="宋体" w:eastAsia="仿宋_GB2312"/>
          <w:w w:val="110"/>
          <w:sz w:val="32"/>
          <w:szCs w:val="32"/>
        </w:rPr>
        <w:t xml:space="preserve"> 在</w:t>
      </w:r>
      <w:r>
        <w:rPr>
          <w:rFonts w:hint="eastAsia" w:ascii="仿宋_GB2312" w:hAnsi="宋体" w:eastAsia="仿宋_GB2312"/>
          <w:w w:val="110"/>
          <w:sz w:val="32"/>
          <w:szCs w:val="32"/>
        </w:rPr>
        <w:t xml:space="preserve"> </w:t>
      </w:r>
      <w:r>
        <w:rPr>
          <w:rFonts w:ascii="仿宋_GB2312" w:hAnsi="宋体" w:eastAsia="仿宋_GB2312"/>
          <w:w w:val="110"/>
          <w:sz w:val="32"/>
          <w:szCs w:val="32"/>
        </w:rPr>
        <w:t xml:space="preserve"> 学  校</w:t>
      </w:r>
      <w:r>
        <w:rPr>
          <w:rFonts w:hint="eastAsia" w:ascii="仿宋_GB2312" w:hAnsi="宋体" w:eastAsia="仿宋_GB2312"/>
          <w:sz w:val="32"/>
        </w:rPr>
        <w:t>：</w:t>
      </w:r>
      <w:r>
        <w:rPr>
          <w:rFonts w:hint="eastAsia" w:ascii="仿宋_GB2312" w:hAnsi="宋体" w:eastAsia="仿宋_GB2312"/>
          <w:sz w:val="32"/>
          <w:u w:val="single"/>
        </w:rPr>
        <w:t xml:space="preserve">                  　　</w:t>
      </w:r>
    </w:p>
    <w:p w14:paraId="4B188F63">
      <w:pPr>
        <w:tabs>
          <w:tab w:val="left" w:pos="3682"/>
          <w:tab w:val="left" w:pos="4140"/>
          <w:tab w:val="left" w:pos="7200"/>
          <w:tab w:val="left" w:pos="7560"/>
        </w:tabs>
        <w:spacing w:line="880" w:lineRule="exact"/>
        <w:ind w:firstLine="960" w:firstLineChars="300"/>
        <w:rPr>
          <w:rFonts w:ascii="仿宋_GB2312" w:hAnsi="宋体" w:eastAsia="仿宋_GB2312"/>
          <w:sz w:val="32"/>
          <w:u w:val="single"/>
        </w:rPr>
      </w:pPr>
      <w:r>
        <w:rPr>
          <w:rFonts w:hint="eastAsia" w:ascii="仿宋_GB2312" w:hAnsi="宋体" w:eastAsia="仿宋_GB2312"/>
          <w:sz w:val="32"/>
        </w:rPr>
        <w:t xml:space="preserve">职  业 （工 </w:t>
      </w:r>
      <w:r>
        <w:rPr>
          <w:rFonts w:hint="eastAsia" w:ascii="仿宋_GB2312" w:hAnsi="宋体" w:eastAsia="仿宋_GB2312"/>
          <w:sz w:val="18"/>
        </w:rPr>
        <w:t xml:space="preserve"> </w:t>
      </w:r>
      <w:r>
        <w:rPr>
          <w:rFonts w:hint="eastAsia" w:ascii="仿宋_GB2312" w:hAnsi="宋体" w:eastAsia="仿宋_GB2312"/>
          <w:sz w:val="32"/>
        </w:rPr>
        <w:t>种）：</w:t>
      </w:r>
      <w:r>
        <w:rPr>
          <w:rFonts w:hint="eastAsia" w:ascii="仿宋_GB2312" w:hAnsi="宋体" w:eastAsia="仿宋_GB2312"/>
          <w:sz w:val="32"/>
          <w:u w:val="single"/>
        </w:rPr>
        <w:t xml:space="preserve">   </w:t>
      </w:r>
      <w:r>
        <w:rPr>
          <w:rFonts w:hint="eastAsia" w:ascii="仿宋_GB2312" w:hAnsi="宋体" w:eastAsia="仿宋_GB2312"/>
          <w:sz w:val="32"/>
          <w:u w:val="single"/>
          <w:lang w:val="en-US" w:eastAsia="zh-CN"/>
        </w:rPr>
        <w:t xml:space="preserve">    </w:t>
      </w:r>
      <w:r>
        <w:rPr>
          <w:rFonts w:hint="eastAsia" w:ascii="仿宋_GB2312" w:hAnsi="宋体" w:eastAsia="仿宋_GB2312"/>
          <w:sz w:val="32"/>
          <w:u w:val="single"/>
        </w:rPr>
        <w:t xml:space="preserve">              </w:t>
      </w:r>
    </w:p>
    <w:p w14:paraId="206D7490">
      <w:pPr>
        <w:tabs>
          <w:tab w:val="left" w:pos="3682"/>
          <w:tab w:val="left" w:pos="4140"/>
          <w:tab w:val="left" w:pos="7200"/>
          <w:tab w:val="left" w:pos="7560"/>
        </w:tabs>
        <w:spacing w:line="880" w:lineRule="exact"/>
        <w:ind w:firstLine="960" w:firstLineChars="300"/>
        <w:rPr>
          <w:rFonts w:ascii="仿宋_GB2312" w:hAnsi="宋体" w:eastAsia="仿宋_GB2312"/>
          <w:sz w:val="32"/>
        </w:rPr>
      </w:pPr>
      <w:r>
        <w:rPr>
          <w:rFonts w:hint="eastAsia" w:ascii="仿宋_GB2312" w:hAnsi="宋体" w:eastAsia="仿宋_GB2312"/>
          <w:sz w:val="32"/>
        </w:rPr>
        <w:t>申  报   等  级：</w:t>
      </w:r>
      <w:r>
        <w:rPr>
          <w:rFonts w:hint="eastAsia" w:ascii="仿宋_GB2312" w:hAnsi="宋体" w:eastAsia="仿宋_GB2312"/>
          <w:sz w:val="32"/>
          <w:u w:val="single"/>
        </w:rPr>
        <w:t xml:space="preserve">    </w:t>
      </w:r>
      <w:r>
        <w:rPr>
          <w:rFonts w:hint="eastAsia" w:ascii="仿宋_GB2312" w:hAnsi="宋体" w:eastAsia="仿宋_GB2312"/>
          <w:sz w:val="32"/>
          <w:u w:val="single"/>
          <w:lang w:val="en-US" w:eastAsia="zh-CN"/>
        </w:rPr>
        <w:t xml:space="preserve">            </w:t>
      </w:r>
      <w:r>
        <w:rPr>
          <w:rFonts w:hint="eastAsia" w:ascii="仿宋_GB2312" w:hAnsi="宋体" w:eastAsia="仿宋_GB2312"/>
          <w:sz w:val="32"/>
          <w:u w:val="single"/>
        </w:rPr>
        <w:t xml:space="preserve">      </w:t>
      </w:r>
      <w:r>
        <w:rPr>
          <w:rFonts w:ascii="仿宋_GB2312" w:hAnsi="宋体" w:eastAsia="仿宋_GB2312"/>
          <w:sz w:val="32"/>
          <w:u w:val="single"/>
        </w:rPr>
        <w:t xml:space="preserve"> </w:t>
      </w:r>
    </w:p>
    <w:p w14:paraId="73BAD3BD">
      <w:pPr>
        <w:tabs>
          <w:tab w:val="left" w:pos="4140"/>
          <w:tab w:val="left" w:pos="6300"/>
        </w:tabs>
        <w:spacing w:line="880" w:lineRule="exact"/>
        <w:ind w:firstLine="960" w:firstLineChars="300"/>
        <w:rPr>
          <w:rFonts w:ascii="仿宋_GB2312" w:hAnsi="宋体" w:eastAsia="仿宋_GB2312"/>
          <w:sz w:val="32"/>
          <w:szCs w:val="36"/>
          <w:u w:val="single"/>
        </w:rPr>
      </w:pPr>
      <w:r>
        <w:rPr>
          <w:rFonts w:hint="eastAsia" w:ascii="仿宋_GB2312" w:hAnsi="宋体" w:eastAsia="仿宋_GB2312"/>
          <w:sz w:val="32"/>
          <w:szCs w:val="36"/>
        </w:rPr>
        <w:t>填 　表　时　间：</w:t>
      </w:r>
      <w:r>
        <w:rPr>
          <w:rFonts w:hint="eastAsia" w:ascii="仿宋_GB2312" w:hAnsi="宋体" w:eastAsia="仿宋_GB2312"/>
          <w:sz w:val="32"/>
          <w:szCs w:val="36"/>
          <w:u w:val="single"/>
        </w:rPr>
        <w:t>　　　　　　　　　　　</w:t>
      </w:r>
    </w:p>
    <w:p w14:paraId="1D3DEC4E">
      <w:pPr>
        <w:tabs>
          <w:tab w:val="left" w:pos="4140"/>
          <w:tab w:val="left" w:pos="6300"/>
        </w:tabs>
        <w:spacing w:line="880" w:lineRule="exact"/>
        <w:ind w:firstLine="960" w:firstLineChars="300"/>
        <w:rPr>
          <w:rFonts w:ascii="仿宋_GB2312" w:hAnsi="宋体" w:eastAsia="仿宋_GB2312"/>
          <w:sz w:val="32"/>
          <w:szCs w:val="36"/>
          <w:u w:val="single"/>
        </w:rPr>
      </w:pPr>
    </w:p>
    <w:p w14:paraId="0DE01883">
      <w:pPr>
        <w:rPr>
          <w:rFonts w:ascii="仿宋_GB2312" w:hAnsi="宋体" w:eastAsia="仿宋_GB2312"/>
          <w:sz w:val="32"/>
        </w:rPr>
      </w:pPr>
    </w:p>
    <w:p w14:paraId="135340CA">
      <w:pPr>
        <w:rPr>
          <w:rFonts w:ascii="仿宋_GB2312" w:hAnsi="宋体" w:eastAsia="仿宋_GB2312"/>
          <w:sz w:val="32"/>
        </w:rPr>
      </w:pPr>
    </w:p>
    <w:p w14:paraId="67774706">
      <w:pPr>
        <w:tabs>
          <w:tab w:val="left" w:pos="6840"/>
        </w:tabs>
        <w:jc w:val="center"/>
        <w:rPr>
          <w:rFonts w:eastAsia="黑体"/>
          <w:b/>
          <w:sz w:val="28"/>
          <w:szCs w:val="36"/>
        </w:rPr>
        <w:sectPr>
          <w:headerReference r:id="rId3" w:type="default"/>
          <w:pgSz w:w="11906" w:h="16838"/>
          <w:pgMar w:top="1134" w:right="1418" w:bottom="1134" w:left="1418" w:header="851" w:footer="992" w:gutter="0"/>
          <w:cols w:space="720" w:num="1"/>
          <w:docGrid w:type="lines" w:linePitch="312" w:charSpace="0"/>
        </w:sectPr>
      </w:pPr>
      <w:r>
        <w:rPr>
          <w:rFonts w:hint="eastAsia" w:ascii="仿宋_GB2312" w:hAnsi="宋体" w:eastAsia="仿宋_GB2312"/>
          <w:sz w:val="36"/>
          <w:szCs w:val="36"/>
        </w:rPr>
        <w:t>重庆城市管理职业学院  制</w:t>
      </w:r>
    </w:p>
    <w:p w14:paraId="3938D88C">
      <w:pPr>
        <w:spacing w:line="440" w:lineRule="exact"/>
        <w:ind w:right="80" w:rightChars="38"/>
        <w:jc w:val="center"/>
        <w:rPr>
          <w:b/>
          <w:sz w:val="44"/>
        </w:rPr>
      </w:pPr>
      <w:r>
        <w:rPr>
          <w:rFonts w:hint="eastAsia"/>
          <w:b/>
          <w:sz w:val="44"/>
        </w:rPr>
        <w:t>申  报  须  知</w:t>
      </w:r>
    </w:p>
    <w:p w14:paraId="2504F1EF">
      <w:pPr>
        <w:spacing w:line="440" w:lineRule="exact"/>
        <w:ind w:right="80" w:rightChars="38"/>
        <w:jc w:val="center"/>
        <w:rPr>
          <w:b/>
          <w:sz w:val="44"/>
        </w:rPr>
      </w:pPr>
    </w:p>
    <w:p w14:paraId="65C6490B">
      <w:pPr>
        <w:spacing w:line="360" w:lineRule="auto"/>
        <w:ind w:right="80" w:rightChars="38" w:firstLine="640" w:firstLineChars="200"/>
        <w:jc w:val="left"/>
        <w:rPr>
          <w:rFonts w:eastAsia="仿宋_GB2312"/>
          <w:sz w:val="32"/>
        </w:rPr>
      </w:pPr>
      <w:r>
        <w:rPr>
          <w:rFonts w:hint="eastAsia" w:eastAsia="仿宋_GB2312"/>
          <w:sz w:val="32"/>
        </w:rPr>
        <w:t>一、申报人员须登陆“技能人才评价工作网”官方网站（http://www.</w:t>
      </w:r>
      <w:r>
        <w:rPr>
          <w:rFonts w:eastAsia="仿宋_GB2312"/>
          <w:sz w:val="32"/>
        </w:rPr>
        <w:t>osta.org</w:t>
      </w:r>
      <w:r>
        <w:rPr>
          <w:rFonts w:hint="eastAsia" w:eastAsia="仿宋_GB2312"/>
          <w:sz w:val="32"/>
        </w:rPr>
        <w:t>.cn/）点击主页上“职业标准系统”，输入你所要申报的职业（工种）查询申报等级对应的申报条件，凡具备申报条件之一者，可申请报考该职业（工种）鉴定考试。</w:t>
      </w:r>
    </w:p>
    <w:p w14:paraId="55321D75">
      <w:pPr>
        <w:spacing w:line="360" w:lineRule="auto"/>
        <w:ind w:right="80" w:rightChars="38" w:firstLine="640" w:firstLineChars="200"/>
        <w:jc w:val="left"/>
        <w:rPr>
          <w:rFonts w:eastAsia="仿宋_GB2312"/>
          <w:sz w:val="32"/>
        </w:rPr>
      </w:pPr>
      <w:r>
        <w:rPr>
          <w:rFonts w:hint="eastAsia" w:eastAsia="仿宋_GB2312"/>
          <w:sz w:val="32"/>
        </w:rPr>
        <w:t>二、申报条件有关学历的要求是指经国家教育部门承认的正规学历；从事本职业或相关工作经历年限是指取得学历前后从事该项工作时间的总和；全日制学历申报人员，未毕业期间经历不计入相关专业工作年限。</w:t>
      </w:r>
    </w:p>
    <w:p w14:paraId="31787160">
      <w:pPr>
        <w:spacing w:line="360" w:lineRule="auto"/>
        <w:ind w:right="80" w:rightChars="38" w:firstLine="640" w:firstLineChars="200"/>
        <w:jc w:val="left"/>
        <w:rPr>
          <w:rFonts w:eastAsia="仿宋_GB2312"/>
          <w:sz w:val="32"/>
        </w:rPr>
      </w:pPr>
      <w:r>
        <w:rPr>
          <w:rFonts w:hint="eastAsia" w:eastAsia="仿宋_GB2312"/>
          <w:sz w:val="32"/>
        </w:rPr>
        <w:t>三、职业技能等级认定考试实行诚信报考制度。报名时，申报人员须仔细阅读申报须知内容，签订诚信承诺书后，如实、准确无误的填写重庆市职业技能等级认定申报表。申报人员需注意，签订诚信承诺书后，即认可所填报的报考信息真实有效，在资格审核环节中如发现提供虚假信息，将按有关规定给予其取消考试资格的处理。</w:t>
      </w:r>
    </w:p>
    <w:p w14:paraId="6C39F853">
      <w:pPr>
        <w:pStyle w:val="2"/>
        <w:adjustRightInd w:val="0"/>
        <w:snapToGrid w:val="0"/>
        <w:spacing w:line="360" w:lineRule="auto"/>
        <w:ind w:left="0" w:right="80" w:rightChars="38" w:firstLine="656" w:firstLineChars="205"/>
        <w:jc w:val="left"/>
        <w:rPr>
          <w:b/>
          <w:sz w:val="44"/>
        </w:rPr>
      </w:pPr>
      <w:r>
        <w:rPr>
          <w:rFonts w:hint="eastAsia"/>
          <w:sz w:val="32"/>
        </w:rPr>
        <w:t>四、填表注意事项。本表一律用A4纸双面打印，黑色笔填写，字迹工整；表中各项内容按照要求如实填写，对于没有填写内容的项目，须在该栏内注明“无”；诚信承诺书须由申报者本人亲笔签名，不得代签或电脑打印；复印件材料应清晰、完整，内容不得涂改；本表一式二份，认定合格后重庆</w:t>
      </w:r>
      <w:r>
        <w:rPr>
          <w:rFonts w:hint="eastAsia"/>
          <w:sz w:val="32"/>
          <w:lang w:eastAsia="zh-CN"/>
        </w:rPr>
        <w:t>城市管理职业学院</w:t>
      </w:r>
      <w:r>
        <w:rPr>
          <w:rFonts w:hint="eastAsia"/>
          <w:sz w:val="32"/>
        </w:rPr>
        <w:t>和本人（或单位）各存一份。</w:t>
      </w:r>
    </w:p>
    <w:p w14:paraId="46D5C5C9">
      <w:pPr>
        <w:spacing w:line="440" w:lineRule="exact"/>
        <w:ind w:right="80" w:rightChars="38"/>
        <w:jc w:val="center"/>
        <w:rPr>
          <w:b/>
          <w:sz w:val="44"/>
        </w:rPr>
      </w:pPr>
    </w:p>
    <w:p w14:paraId="3519BC51">
      <w:pPr>
        <w:spacing w:line="440" w:lineRule="exact"/>
        <w:ind w:right="80" w:rightChars="38"/>
        <w:jc w:val="center"/>
        <w:rPr>
          <w:b/>
          <w:sz w:val="44"/>
        </w:rPr>
      </w:pPr>
    </w:p>
    <w:p w14:paraId="79B8D6C0">
      <w:pPr>
        <w:spacing w:line="440" w:lineRule="exact"/>
        <w:ind w:right="80" w:rightChars="38"/>
        <w:jc w:val="center"/>
        <w:rPr>
          <w:b/>
          <w:sz w:val="18"/>
          <w:szCs w:val="18"/>
        </w:rPr>
      </w:pPr>
      <w:r>
        <w:rPr>
          <w:rFonts w:hint="eastAsia"/>
          <w:b/>
          <w:sz w:val="44"/>
        </w:rPr>
        <w:t>诚 信 承 诺 书</w:t>
      </w:r>
    </w:p>
    <w:p w14:paraId="2ABEF659">
      <w:pPr>
        <w:widowControl/>
        <w:wordWrap w:val="0"/>
        <w:spacing w:line="300" w:lineRule="atLeast"/>
        <w:jc w:val="left"/>
        <w:rPr>
          <w:sz w:val="20"/>
          <w:szCs w:val="20"/>
        </w:rPr>
      </w:pPr>
    </w:p>
    <w:p w14:paraId="429F8BC8">
      <w:pPr>
        <w:pStyle w:val="2"/>
        <w:adjustRightInd w:val="0"/>
        <w:snapToGrid w:val="0"/>
        <w:spacing w:line="444" w:lineRule="auto"/>
        <w:ind w:left="0" w:right="80" w:rightChars="38" w:firstLine="656" w:firstLineChars="205"/>
        <w:jc w:val="left"/>
        <w:rPr>
          <w:rFonts w:ascii="仿宋_GB2312"/>
          <w:sz w:val="32"/>
        </w:rPr>
      </w:pPr>
      <w:r>
        <w:rPr>
          <w:rFonts w:hint="eastAsia" w:ascii="仿宋_GB2312"/>
          <w:sz w:val="32"/>
        </w:rPr>
        <w:t>本人自愿参加重庆市职业技能等级认定考试，现郑重承诺：</w:t>
      </w:r>
      <w:r>
        <w:rPr>
          <w:rFonts w:ascii="仿宋_GB2312"/>
          <w:sz w:val="32"/>
        </w:rPr>
        <w:t xml:space="preserve"> </w:t>
      </w:r>
    </w:p>
    <w:p w14:paraId="64D66074">
      <w:pPr>
        <w:pStyle w:val="2"/>
        <w:adjustRightInd w:val="0"/>
        <w:snapToGrid w:val="0"/>
        <w:spacing w:line="444" w:lineRule="auto"/>
        <w:ind w:left="0" w:right="80" w:rightChars="38" w:firstLine="656" w:firstLineChars="205"/>
        <w:jc w:val="left"/>
        <w:rPr>
          <w:rFonts w:ascii="仿宋_GB2312"/>
          <w:sz w:val="32"/>
        </w:rPr>
      </w:pPr>
      <w:r>
        <w:rPr>
          <w:rFonts w:hint="eastAsia" w:ascii="仿宋_GB2312"/>
          <w:sz w:val="32"/>
        </w:rPr>
        <w:t>一、本人已认真阅读并完全理解上述申报须知及填表须知所有内容，愿意在报名确认中严格遵守上述规定，保证按规定的程序和要求参加考试。</w:t>
      </w:r>
    </w:p>
    <w:p w14:paraId="02AD5D12">
      <w:pPr>
        <w:pStyle w:val="2"/>
        <w:adjustRightInd w:val="0"/>
        <w:snapToGrid w:val="0"/>
        <w:spacing w:line="444" w:lineRule="auto"/>
        <w:ind w:left="0" w:right="80" w:rightChars="38" w:firstLine="656" w:firstLineChars="205"/>
        <w:jc w:val="left"/>
        <w:rPr>
          <w:rFonts w:ascii="仿宋_GB2312"/>
          <w:sz w:val="32"/>
        </w:rPr>
      </w:pPr>
      <w:r>
        <w:rPr>
          <w:rFonts w:hint="eastAsia" w:ascii="仿宋_GB2312"/>
          <w:sz w:val="32"/>
        </w:rPr>
        <w:t>二、本人保证报名时所提供的个人信息真实、准确、完整，不弄虚作假，不伪造。如因个人信息错误、缺失及所提供证明材料虚假造成的一切后果由本人承担。</w:t>
      </w:r>
    </w:p>
    <w:p w14:paraId="4F62C8FA">
      <w:pPr>
        <w:pStyle w:val="2"/>
        <w:adjustRightInd w:val="0"/>
        <w:snapToGrid w:val="0"/>
        <w:spacing w:line="444" w:lineRule="auto"/>
        <w:ind w:left="0" w:right="80" w:rightChars="38" w:firstLine="656" w:firstLineChars="205"/>
        <w:jc w:val="left"/>
        <w:rPr>
          <w:rFonts w:ascii="仿宋_GB2312"/>
          <w:sz w:val="32"/>
        </w:rPr>
      </w:pPr>
      <w:r>
        <w:rPr>
          <w:rFonts w:hint="eastAsia" w:ascii="仿宋_GB2312"/>
          <w:sz w:val="32"/>
        </w:rPr>
        <w:t>三、本人承诺一旦鉴定考试缴费确认，如因本人原因不能参考所产生的一切后果由本人承担。</w:t>
      </w:r>
    </w:p>
    <w:p w14:paraId="6BFF58BD">
      <w:pPr>
        <w:pStyle w:val="2"/>
        <w:adjustRightInd w:val="0"/>
        <w:snapToGrid w:val="0"/>
        <w:spacing w:line="444" w:lineRule="auto"/>
        <w:ind w:left="0" w:right="80" w:rightChars="38" w:firstLine="656" w:firstLineChars="205"/>
        <w:jc w:val="left"/>
        <w:rPr>
          <w:rFonts w:hint="eastAsia"/>
          <w:sz w:val="32"/>
        </w:rPr>
      </w:pPr>
      <w:r>
        <w:rPr>
          <w:rFonts w:hint="eastAsia" w:ascii="仿宋_GB2312"/>
          <w:sz w:val="32"/>
        </w:rPr>
        <w:t>四、</w:t>
      </w:r>
      <w:r>
        <w:rPr>
          <w:rFonts w:hint="eastAsia"/>
          <w:sz w:val="32"/>
        </w:rPr>
        <w:t>本人承诺领取准考证后认真阅读准考证上的考试时间、地点及注意事项。在考试当天持本人准考证和有效身份证原件按准考证上指定的时间和地点参考，在规定时间内如因本人原因遗失或损坏本人准考证而影响参加考试一切后</w:t>
      </w:r>
      <w:bookmarkStart w:id="0" w:name="_GoBack"/>
      <w:bookmarkEnd w:id="0"/>
      <w:r>
        <w:rPr>
          <w:rFonts w:hint="eastAsia"/>
          <w:sz w:val="32"/>
        </w:rPr>
        <w:t>果由本人承担。</w:t>
      </w:r>
    </w:p>
    <w:p w14:paraId="681B14A8">
      <w:pPr>
        <w:pStyle w:val="2"/>
        <w:adjustRightInd w:val="0"/>
        <w:snapToGrid w:val="0"/>
        <w:spacing w:line="360" w:lineRule="auto"/>
        <w:ind w:left="4785" w:leftChars="456" w:right="80" w:rightChars="38" w:hanging="3827" w:hangingChars="1196"/>
        <w:jc w:val="left"/>
        <w:rPr>
          <w:rFonts w:hint="eastAsia" w:eastAsia="仿宋_GB2312"/>
          <w:b/>
          <w:color w:val="FF0000"/>
          <w:sz w:val="36"/>
          <w:szCs w:val="36"/>
          <w:lang w:val="en-US" w:eastAsia="zh-CN"/>
        </w:rPr>
      </w:pPr>
      <w:r>
        <w:rPr>
          <w:rFonts w:hint="eastAsia"/>
          <w:sz w:val="32"/>
        </w:rPr>
        <w:t xml:space="preserve">                       </w:t>
      </w:r>
      <w:r>
        <w:rPr>
          <w:rFonts w:hint="eastAsia"/>
          <w:sz w:val="32"/>
          <w:lang w:val="en-US" w:eastAsia="zh-CN"/>
        </w:rPr>
        <w:t xml:space="preserve"> </w:t>
      </w:r>
      <w:r>
        <w:rPr>
          <w:rFonts w:hint="eastAsia"/>
          <w:sz w:val="32"/>
        </w:rPr>
        <w:t>承诺人：</w:t>
      </w:r>
      <w:r>
        <w:rPr>
          <w:rFonts w:hint="eastAsia"/>
          <w:color w:val="FF0000"/>
          <w:sz w:val="32"/>
          <w:lang w:val="en-US" w:eastAsia="zh-CN"/>
        </w:rPr>
        <w:t>需本人手写</w:t>
      </w:r>
      <w:r>
        <w:rPr>
          <w:rFonts w:hint="eastAsia"/>
          <w:sz w:val="32"/>
        </w:rPr>
        <w:t xml:space="preserve">                  时  间：</w:t>
      </w:r>
      <w:r>
        <w:rPr>
          <w:rFonts w:hint="eastAsia"/>
          <w:color w:val="FF0000"/>
          <w:sz w:val="32"/>
          <w:lang w:val="en-US" w:eastAsia="zh-CN"/>
        </w:rPr>
        <w:t>与填表时间一致</w:t>
      </w:r>
    </w:p>
    <w:p w14:paraId="5377283E">
      <w:pPr>
        <w:rPr>
          <w:rFonts w:ascii="仿宋_GB2312" w:eastAsia="仿宋_GB2312"/>
          <w:color w:val="FF0000"/>
          <w:sz w:val="24"/>
        </w:rPr>
        <w:sectPr>
          <w:footerReference r:id="rId5" w:type="first"/>
          <w:footerReference r:id="rId4" w:type="default"/>
          <w:pgSz w:w="11906" w:h="16838"/>
          <w:pgMar w:top="850" w:right="1797" w:bottom="850" w:left="1797" w:header="851" w:footer="992" w:gutter="0"/>
          <w:pgNumType w:start="1"/>
          <w:cols w:space="720" w:num="1"/>
          <w:titlePg/>
          <w:docGrid w:type="lines" w:linePitch="312" w:charSpace="0"/>
        </w:sectPr>
      </w:pPr>
    </w:p>
    <w:p w14:paraId="0AB841E7">
      <w:pPr>
        <w:rPr>
          <w:rFonts w:eastAsia="黑体"/>
          <w:b/>
          <w:sz w:val="36"/>
          <w:szCs w:val="36"/>
        </w:rPr>
      </w:pPr>
      <w:r>
        <w:rPr>
          <w:rFonts w:hint="eastAsia" w:ascii="仿宋_GB2312" w:eastAsia="仿宋_GB2312"/>
          <w:sz w:val="32"/>
        </w:rPr>
        <w:t>一、个人基本情况</w:t>
      </w:r>
    </w:p>
    <w:tbl>
      <w:tblPr>
        <w:tblStyle w:val="5"/>
        <w:tblW w:w="956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2507"/>
        <w:gridCol w:w="1418"/>
        <w:gridCol w:w="1276"/>
        <w:gridCol w:w="1903"/>
      </w:tblGrid>
      <w:tr w14:paraId="1BF8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2456" w:type="dxa"/>
          </w:tcPr>
          <w:p w14:paraId="2492B61A">
            <w:pPr>
              <w:jc w:val="center"/>
              <w:rPr>
                <w:rFonts w:eastAsia="仿宋_GB2312"/>
                <w:sz w:val="28"/>
              </w:rPr>
            </w:pPr>
            <w:r>
              <w:rPr>
                <w:rFonts w:hint="eastAsia" w:eastAsia="仿宋_GB2312"/>
                <w:sz w:val="28"/>
              </w:rPr>
              <w:t>姓    名</w:t>
            </w:r>
          </w:p>
        </w:tc>
        <w:tc>
          <w:tcPr>
            <w:tcW w:w="2507" w:type="dxa"/>
          </w:tcPr>
          <w:p w14:paraId="152F4F13">
            <w:pPr>
              <w:rPr>
                <w:rFonts w:eastAsia="仿宋_GB2312"/>
                <w:sz w:val="28"/>
              </w:rPr>
            </w:pPr>
          </w:p>
        </w:tc>
        <w:tc>
          <w:tcPr>
            <w:tcW w:w="1418" w:type="dxa"/>
          </w:tcPr>
          <w:p w14:paraId="73F3E2FF">
            <w:pPr>
              <w:jc w:val="center"/>
              <w:rPr>
                <w:rFonts w:eastAsia="仿宋_GB2312"/>
                <w:sz w:val="28"/>
              </w:rPr>
            </w:pPr>
            <w:r>
              <w:rPr>
                <w:rFonts w:hint="eastAsia" w:eastAsia="仿宋_GB2312"/>
                <w:sz w:val="28"/>
              </w:rPr>
              <w:t>性    别</w:t>
            </w:r>
          </w:p>
        </w:tc>
        <w:tc>
          <w:tcPr>
            <w:tcW w:w="1276" w:type="dxa"/>
          </w:tcPr>
          <w:p w14:paraId="767F9F86">
            <w:pPr>
              <w:spacing w:line="300" w:lineRule="exact"/>
              <w:rPr>
                <w:rFonts w:eastAsia="仿宋_GB2312"/>
                <w:sz w:val="28"/>
              </w:rPr>
            </w:pPr>
            <w:r>
              <w:rPr>
                <w:rFonts w:hint="eastAsia" w:eastAsia="仿宋_GB2312"/>
                <w:sz w:val="28"/>
              </w:rPr>
              <w:t>□男</w:t>
            </w:r>
          </w:p>
          <w:p w14:paraId="43375041">
            <w:pPr>
              <w:spacing w:line="300" w:lineRule="exact"/>
              <w:rPr>
                <w:rFonts w:eastAsia="仿宋_GB2312"/>
                <w:sz w:val="28"/>
              </w:rPr>
            </w:pPr>
            <w:r>
              <w:rPr>
                <w:rFonts w:hint="eastAsia" w:eastAsia="仿宋_GB2312"/>
                <w:sz w:val="28"/>
              </w:rPr>
              <w:t>□女</w:t>
            </w:r>
          </w:p>
        </w:tc>
        <w:tc>
          <w:tcPr>
            <w:tcW w:w="1903" w:type="dxa"/>
            <w:vMerge w:val="restart"/>
            <w:vAlign w:val="center"/>
          </w:tcPr>
          <w:p w14:paraId="52E19B1F">
            <w:pPr>
              <w:jc w:val="center"/>
              <w:rPr>
                <w:rFonts w:eastAsia="仿宋_GB2312"/>
                <w:sz w:val="28"/>
              </w:rPr>
            </w:pPr>
          </w:p>
        </w:tc>
      </w:tr>
      <w:tr w14:paraId="57B1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trPr>
        <w:tc>
          <w:tcPr>
            <w:tcW w:w="2456" w:type="dxa"/>
          </w:tcPr>
          <w:p w14:paraId="5D7A628D">
            <w:pPr>
              <w:jc w:val="center"/>
              <w:rPr>
                <w:rFonts w:eastAsia="仿宋_GB2312"/>
                <w:sz w:val="28"/>
              </w:rPr>
            </w:pPr>
            <w:r>
              <w:rPr>
                <w:rFonts w:hint="eastAsia" w:eastAsia="仿宋_GB2312"/>
                <w:sz w:val="28"/>
              </w:rPr>
              <w:t>出生年月</w:t>
            </w:r>
          </w:p>
        </w:tc>
        <w:tc>
          <w:tcPr>
            <w:tcW w:w="2507" w:type="dxa"/>
          </w:tcPr>
          <w:p w14:paraId="4F3DFD52">
            <w:pPr>
              <w:rPr>
                <w:rFonts w:eastAsia="仿宋_GB2312"/>
                <w:sz w:val="28"/>
              </w:rPr>
            </w:pPr>
          </w:p>
        </w:tc>
        <w:tc>
          <w:tcPr>
            <w:tcW w:w="1418" w:type="dxa"/>
          </w:tcPr>
          <w:p w14:paraId="42DD1072">
            <w:pPr>
              <w:jc w:val="center"/>
              <w:rPr>
                <w:rFonts w:eastAsia="仿宋_GB2312"/>
                <w:sz w:val="28"/>
              </w:rPr>
            </w:pPr>
            <w:r>
              <w:rPr>
                <w:rFonts w:hint="eastAsia" w:eastAsia="仿宋_GB2312"/>
                <w:sz w:val="28"/>
              </w:rPr>
              <w:t>联系电话</w:t>
            </w:r>
          </w:p>
        </w:tc>
        <w:tc>
          <w:tcPr>
            <w:tcW w:w="1276" w:type="dxa"/>
          </w:tcPr>
          <w:p w14:paraId="75807E7A">
            <w:pPr>
              <w:rPr>
                <w:rFonts w:eastAsia="仿宋_GB2312"/>
                <w:sz w:val="28"/>
              </w:rPr>
            </w:pPr>
          </w:p>
        </w:tc>
        <w:tc>
          <w:tcPr>
            <w:tcW w:w="1903" w:type="dxa"/>
            <w:vMerge w:val="continue"/>
          </w:tcPr>
          <w:p w14:paraId="78B34B4A">
            <w:pPr>
              <w:rPr>
                <w:rFonts w:eastAsia="仿宋_GB2312"/>
                <w:sz w:val="28"/>
              </w:rPr>
            </w:pPr>
          </w:p>
        </w:tc>
      </w:tr>
      <w:tr w14:paraId="1510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2456" w:type="dxa"/>
          </w:tcPr>
          <w:p w14:paraId="1C5F74C8">
            <w:pPr>
              <w:jc w:val="center"/>
              <w:rPr>
                <w:rFonts w:eastAsia="仿宋_GB2312"/>
                <w:sz w:val="28"/>
              </w:rPr>
            </w:pPr>
            <w:r>
              <w:rPr>
                <w:rFonts w:hint="eastAsia" w:eastAsia="仿宋_GB2312"/>
                <w:sz w:val="28"/>
              </w:rPr>
              <w:t>身份证号码</w:t>
            </w:r>
          </w:p>
          <w:p w14:paraId="0609E714">
            <w:pPr>
              <w:jc w:val="center"/>
              <w:rPr>
                <w:rFonts w:eastAsia="仿宋_GB2312"/>
                <w:sz w:val="28"/>
              </w:rPr>
            </w:pPr>
            <w:r>
              <w:rPr>
                <w:rFonts w:hint="eastAsia" w:ascii="仿宋_GB2312" w:eastAsia="仿宋_GB2312"/>
                <w:spacing w:val="-20"/>
                <w:sz w:val="24"/>
              </w:rPr>
              <w:t>（须</w:t>
            </w:r>
            <w:r>
              <w:rPr>
                <w:rFonts w:hint="eastAsia" w:ascii="仿宋_GB2312" w:eastAsia="仿宋_GB2312"/>
                <w:sz w:val="24"/>
              </w:rPr>
              <w:t>如实准确填写</w:t>
            </w:r>
            <w:r>
              <w:rPr>
                <w:rFonts w:hint="eastAsia" w:ascii="仿宋_GB2312" w:eastAsia="仿宋_GB2312"/>
                <w:spacing w:val="-20"/>
                <w:sz w:val="24"/>
              </w:rPr>
              <w:t>）</w:t>
            </w:r>
          </w:p>
        </w:tc>
        <w:tc>
          <w:tcPr>
            <w:tcW w:w="5201" w:type="dxa"/>
            <w:gridSpan w:val="3"/>
          </w:tcPr>
          <w:p w14:paraId="2D9E0A5D">
            <w:pPr>
              <w:rPr>
                <w:rFonts w:eastAsia="仿宋_GB2312"/>
                <w:sz w:val="28"/>
              </w:rPr>
            </w:pPr>
          </w:p>
        </w:tc>
        <w:tc>
          <w:tcPr>
            <w:tcW w:w="1903" w:type="dxa"/>
            <w:vMerge w:val="continue"/>
          </w:tcPr>
          <w:p w14:paraId="739E70B4">
            <w:pPr>
              <w:rPr>
                <w:rFonts w:eastAsia="仿宋_GB2312"/>
                <w:sz w:val="28"/>
              </w:rPr>
            </w:pPr>
          </w:p>
        </w:tc>
      </w:tr>
      <w:tr w14:paraId="7116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2456" w:type="dxa"/>
            <w:vAlign w:val="center"/>
          </w:tcPr>
          <w:p w14:paraId="37B6209F">
            <w:pPr>
              <w:spacing w:line="320" w:lineRule="exact"/>
              <w:jc w:val="center"/>
              <w:rPr>
                <w:rFonts w:eastAsia="仿宋_GB2312"/>
                <w:sz w:val="28"/>
              </w:rPr>
            </w:pPr>
            <w:r>
              <w:rPr>
                <w:rFonts w:hint="eastAsia" w:eastAsia="仿宋_GB2312"/>
                <w:sz w:val="28"/>
              </w:rPr>
              <w:t>所在院校</w:t>
            </w:r>
          </w:p>
        </w:tc>
        <w:tc>
          <w:tcPr>
            <w:tcW w:w="5201" w:type="dxa"/>
            <w:gridSpan w:val="3"/>
          </w:tcPr>
          <w:p w14:paraId="5063A244">
            <w:pPr>
              <w:rPr>
                <w:rFonts w:eastAsia="仿宋_GB2312"/>
                <w:sz w:val="28"/>
              </w:rPr>
            </w:pPr>
          </w:p>
        </w:tc>
        <w:tc>
          <w:tcPr>
            <w:tcW w:w="1903" w:type="dxa"/>
            <w:vMerge w:val="continue"/>
          </w:tcPr>
          <w:p w14:paraId="7EEC51B8">
            <w:pPr>
              <w:rPr>
                <w:rFonts w:eastAsia="仿宋_GB2312"/>
                <w:sz w:val="28"/>
              </w:rPr>
            </w:pPr>
          </w:p>
        </w:tc>
      </w:tr>
      <w:tr w14:paraId="4619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2456" w:type="dxa"/>
          </w:tcPr>
          <w:p w14:paraId="4122D321">
            <w:pPr>
              <w:jc w:val="center"/>
              <w:rPr>
                <w:rFonts w:eastAsia="仿宋_GB2312"/>
                <w:sz w:val="28"/>
              </w:rPr>
            </w:pPr>
            <w:r>
              <w:rPr>
                <w:rFonts w:hint="eastAsia" w:eastAsia="仿宋_GB2312"/>
                <w:sz w:val="28"/>
              </w:rPr>
              <w:t>所学专业</w:t>
            </w:r>
          </w:p>
        </w:tc>
        <w:tc>
          <w:tcPr>
            <w:tcW w:w="2507" w:type="dxa"/>
          </w:tcPr>
          <w:p w14:paraId="29F1D595">
            <w:pPr>
              <w:rPr>
                <w:rFonts w:eastAsia="仿宋_GB2312"/>
                <w:sz w:val="28"/>
              </w:rPr>
            </w:pPr>
          </w:p>
        </w:tc>
        <w:tc>
          <w:tcPr>
            <w:tcW w:w="1418" w:type="dxa"/>
          </w:tcPr>
          <w:p w14:paraId="3F8F16A5">
            <w:pPr>
              <w:jc w:val="center"/>
              <w:rPr>
                <w:rFonts w:eastAsia="仿宋_GB2312"/>
                <w:sz w:val="28"/>
              </w:rPr>
            </w:pPr>
            <w:r>
              <w:rPr>
                <w:rFonts w:hint="eastAsia" w:eastAsia="仿宋_GB2312"/>
                <w:sz w:val="28"/>
              </w:rPr>
              <w:t>所在年级</w:t>
            </w:r>
          </w:p>
        </w:tc>
        <w:tc>
          <w:tcPr>
            <w:tcW w:w="3179" w:type="dxa"/>
            <w:gridSpan w:val="2"/>
          </w:tcPr>
          <w:p w14:paraId="1B378CAC">
            <w:pPr>
              <w:rPr>
                <w:rFonts w:eastAsia="仿宋_GB2312"/>
                <w:sz w:val="28"/>
              </w:rPr>
            </w:pPr>
          </w:p>
        </w:tc>
      </w:tr>
      <w:tr w14:paraId="09F5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2456" w:type="dxa"/>
            <w:vMerge w:val="restart"/>
            <w:vAlign w:val="center"/>
          </w:tcPr>
          <w:p w14:paraId="13CB2D0F">
            <w:pPr>
              <w:jc w:val="center"/>
              <w:rPr>
                <w:rFonts w:eastAsia="仿宋_GB2312"/>
                <w:sz w:val="28"/>
              </w:rPr>
            </w:pPr>
            <w:r>
              <w:rPr>
                <w:rFonts w:hint="eastAsia" w:eastAsia="仿宋_GB2312"/>
                <w:sz w:val="28"/>
              </w:rPr>
              <w:t>现持有职业资格或技能等级证书</w:t>
            </w:r>
          </w:p>
        </w:tc>
        <w:tc>
          <w:tcPr>
            <w:tcW w:w="2507" w:type="dxa"/>
            <w:vAlign w:val="center"/>
          </w:tcPr>
          <w:p w14:paraId="3D046D28">
            <w:pPr>
              <w:jc w:val="center"/>
              <w:rPr>
                <w:rFonts w:ascii="仿宋_GB2312" w:eastAsia="仿宋_GB2312"/>
                <w:sz w:val="24"/>
              </w:rPr>
            </w:pPr>
            <w:r>
              <w:rPr>
                <w:rFonts w:hint="eastAsia" w:eastAsia="仿宋_GB2312"/>
                <w:sz w:val="28"/>
              </w:rPr>
              <w:t>职业（工种）</w:t>
            </w:r>
          </w:p>
        </w:tc>
        <w:tc>
          <w:tcPr>
            <w:tcW w:w="4597" w:type="dxa"/>
            <w:gridSpan w:val="3"/>
            <w:vAlign w:val="center"/>
          </w:tcPr>
          <w:p w14:paraId="2EE06D90">
            <w:pPr>
              <w:ind w:firstLine="240" w:firstLineChars="100"/>
              <w:jc w:val="center"/>
              <w:rPr>
                <w:rFonts w:ascii="仿宋_GB2312" w:eastAsia="仿宋_GB2312"/>
                <w:sz w:val="24"/>
              </w:rPr>
            </w:pPr>
          </w:p>
        </w:tc>
      </w:tr>
      <w:tr w14:paraId="1021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2456" w:type="dxa"/>
            <w:vMerge w:val="continue"/>
            <w:vAlign w:val="center"/>
          </w:tcPr>
          <w:p w14:paraId="1B5C309A">
            <w:pPr>
              <w:jc w:val="center"/>
              <w:rPr>
                <w:rFonts w:eastAsia="仿宋_GB2312"/>
                <w:sz w:val="28"/>
              </w:rPr>
            </w:pPr>
          </w:p>
        </w:tc>
        <w:tc>
          <w:tcPr>
            <w:tcW w:w="2507" w:type="dxa"/>
            <w:vAlign w:val="center"/>
          </w:tcPr>
          <w:p w14:paraId="66AB1E63">
            <w:pPr>
              <w:jc w:val="center"/>
              <w:rPr>
                <w:rFonts w:eastAsia="仿宋_GB2312"/>
                <w:sz w:val="28"/>
              </w:rPr>
            </w:pPr>
            <w:r>
              <w:rPr>
                <w:rFonts w:hint="eastAsia" w:eastAsia="仿宋_GB2312"/>
                <w:sz w:val="28"/>
              </w:rPr>
              <w:t>等    级</w:t>
            </w:r>
          </w:p>
        </w:tc>
        <w:tc>
          <w:tcPr>
            <w:tcW w:w="4597" w:type="dxa"/>
            <w:gridSpan w:val="3"/>
            <w:vAlign w:val="center"/>
          </w:tcPr>
          <w:p w14:paraId="2B9F5EBB">
            <w:pPr>
              <w:jc w:val="center"/>
              <w:rPr>
                <w:rFonts w:ascii="仿宋_GB2312" w:eastAsia="仿宋_GB2312"/>
                <w:sz w:val="24"/>
              </w:rPr>
            </w:pPr>
            <w:r>
              <w:rPr>
                <w:rFonts w:hint="eastAsia" w:eastAsia="仿宋_GB2312"/>
                <w:sz w:val="28"/>
              </w:rPr>
              <w:t>□五级    □四级    □三级</w:t>
            </w:r>
          </w:p>
        </w:tc>
      </w:tr>
      <w:tr w14:paraId="4BCA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trPr>
        <w:tc>
          <w:tcPr>
            <w:tcW w:w="2456" w:type="dxa"/>
            <w:vMerge w:val="continue"/>
            <w:vAlign w:val="center"/>
          </w:tcPr>
          <w:p w14:paraId="52729BF3">
            <w:pPr>
              <w:jc w:val="center"/>
              <w:rPr>
                <w:rFonts w:eastAsia="仿宋_GB2312"/>
                <w:sz w:val="28"/>
              </w:rPr>
            </w:pPr>
          </w:p>
        </w:tc>
        <w:tc>
          <w:tcPr>
            <w:tcW w:w="2507" w:type="dxa"/>
            <w:vAlign w:val="center"/>
          </w:tcPr>
          <w:p w14:paraId="07F64D26">
            <w:pPr>
              <w:jc w:val="center"/>
              <w:rPr>
                <w:rFonts w:eastAsia="仿宋_GB2312"/>
                <w:sz w:val="28"/>
              </w:rPr>
            </w:pPr>
            <w:r>
              <w:rPr>
                <w:rFonts w:hint="eastAsia" w:eastAsia="仿宋_GB2312"/>
                <w:sz w:val="28"/>
              </w:rPr>
              <w:t>证书编号</w:t>
            </w:r>
          </w:p>
        </w:tc>
        <w:tc>
          <w:tcPr>
            <w:tcW w:w="4597" w:type="dxa"/>
            <w:gridSpan w:val="3"/>
            <w:vAlign w:val="center"/>
          </w:tcPr>
          <w:p w14:paraId="539C2CFA">
            <w:pPr>
              <w:jc w:val="center"/>
              <w:rPr>
                <w:rFonts w:ascii="仿宋_GB2312" w:eastAsia="仿宋_GB2312"/>
                <w:sz w:val="24"/>
              </w:rPr>
            </w:pPr>
          </w:p>
        </w:tc>
      </w:tr>
      <w:tr w14:paraId="4C54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2456" w:type="dxa"/>
            <w:vMerge w:val="restart"/>
            <w:vAlign w:val="center"/>
          </w:tcPr>
          <w:p w14:paraId="66FF47AC">
            <w:pPr>
              <w:jc w:val="center"/>
              <w:rPr>
                <w:rFonts w:eastAsia="仿宋_GB2312"/>
                <w:sz w:val="28"/>
              </w:rPr>
            </w:pPr>
            <w:r>
              <w:rPr>
                <w:rFonts w:hint="eastAsia" w:eastAsia="仿宋_GB2312"/>
                <w:sz w:val="28"/>
              </w:rPr>
              <w:t>申报职业技能等级认定</w:t>
            </w:r>
          </w:p>
        </w:tc>
        <w:tc>
          <w:tcPr>
            <w:tcW w:w="2507" w:type="dxa"/>
            <w:vAlign w:val="center"/>
          </w:tcPr>
          <w:p w14:paraId="39C17142">
            <w:pPr>
              <w:ind w:left="1" w:leftChars="-50" w:hanging="106" w:hangingChars="38"/>
              <w:jc w:val="center"/>
              <w:rPr>
                <w:rFonts w:eastAsia="仿宋_GB2312"/>
                <w:sz w:val="28"/>
              </w:rPr>
            </w:pPr>
            <w:r>
              <w:rPr>
                <w:rFonts w:hint="eastAsia" w:eastAsia="仿宋_GB2312"/>
                <w:sz w:val="28"/>
              </w:rPr>
              <w:t xml:space="preserve"> 申报职业（工种） </w:t>
            </w:r>
          </w:p>
        </w:tc>
        <w:tc>
          <w:tcPr>
            <w:tcW w:w="4597" w:type="dxa"/>
            <w:gridSpan w:val="3"/>
            <w:vAlign w:val="center"/>
          </w:tcPr>
          <w:p w14:paraId="7890EF1B">
            <w:pPr>
              <w:ind w:left="174" w:leftChars="83" w:firstLine="173" w:firstLineChars="62"/>
              <w:rPr>
                <w:rFonts w:eastAsia="仿宋_GB2312"/>
                <w:sz w:val="28"/>
              </w:rPr>
            </w:pPr>
          </w:p>
        </w:tc>
      </w:tr>
      <w:tr w14:paraId="382F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2456" w:type="dxa"/>
            <w:vMerge w:val="continue"/>
            <w:vAlign w:val="center"/>
          </w:tcPr>
          <w:p w14:paraId="4AAF0CD4">
            <w:pPr>
              <w:jc w:val="center"/>
              <w:rPr>
                <w:rFonts w:eastAsia="仿宋_GB2312"/>
                <w:sz w:val="28"/>
              </w:rPr>
            </w:pPr>
          </w:p>
        </w:tc>
        <w:tc>
          <w:tcPr>
            <w:tcW w:w="2507" w:type="dxa"/>
            <w:vAlign w:val="center"/>
          </w:tcPr>
          <w:p w14:paraId="5FC4D803">
            <w:pPr>
              <w:jc w:val="center"/>
              <w:rPr>
                <w:rFonts w:eastAsia="仿宋_GB2312"/>
                <w:sz w:val="28"/>
              </w:rPr>
            </w:pPr>
            <w:r>
              <w:rPr>
                <w:rFonts w:hint="eastAsia" w:eastAsia="仿宋_GB2312"/>
                <w:sz w:val="28"/>
              </w:rPr>
              <w:t>申报等级</w:t>
            </w:r>
          </w:p>
        </w:tc>
        <w:tc>
          <w:tcPr>
            <w:tcW w:w="4597" w:type="dxa"/>
            <w:gridSpan w:val="3"/>
            <w:vAlign w:val="center"/>
          </w:tcPr>
          <w:p w14:paraId="53FF6F07">
            <w:pPr>
              <w:jc w:val="center"/>
              <w:rPr>
                <w:rFonts w:eastAsia="仿宋_GB2312"/>
                <w:sz w:val="28"/>
              </w:rPr>
            </w:pPr>
            <w:r>
              <w:rPr>
                <w:rFonts w:hint="eastAsia" w:eastAsia="仿宋_GB2312"/>
                <w:sz w:val="28"/>
              </w:rPr>
              <w:t>□五级    □四级    □三级</w:t>
            </w:r>
          </w:p>
        </w:tc>
      </w:tr>
      <w:tr w14:paraId="0F39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2456" w:type="dxa"/>
            <w:vAlign w:val="center"/>
          </w:tcPr>
          <w:p w14:paraId="43BD6C9F">
            <w:pPr>
              <w:spacing w:line="600" w:lineRule="exact"/>
              <w:jc w:val="center"/>
              <w:rPr>
                <w:rFonts w:eastAsia="仿宋_GB2312"/>
                <w:sz w:val="28"/>
              </w:rPr>
            </w:pPr>
            <w:r>
              <w:rPr>
                <w:rFonts w:hint="eastAsia" w:eastAsia="仿宋_GB2312"/>
                <w:sz w:val="28"/>
              </w:rPr>
              <w:t>所学专业课程或相关专业课程情况</w:t>
            </w:r>
          </w:p>
        </w:tc>
        <w:tc>
          <w:tcPr>
            <w:tcW w:w="7104" w:type="dxa"/>
            <w:gridSpan w:val="4"/>
          </w:tcPr>
          <w:p w14:paraId="73DBE361">
            <w:pPr>
              <w:spacing w:line="360" w:lineRule="auto"/>
              <w:rPr>
                <w:rFonts w:eastAsia="仿宋_GB2312"/>
                <w:sz w:val="28"/>
              </w:rPr>
            </w:pPr>
          </w:p>
        </w:tc>
      </w:tr>
      <w:tr w14:paraId="768F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2456" w:type="dxa"/>
            <w:vMerge w:val="restart"/>
            <w:vAlign w:val="center"/>
          </w:tcPr>
          <w:p w14:paraId="2458986E">
            <w:pPr>
              <w:spacing w:line="600" w:lineRule="exact"/>
              <w:jc w:val="center"/>
              <w:rPr>
                <w:rFonts w:eastAsia="仿宋_GB2312"/>
                <w:sz w:val="28"/>
              </w:rPr>
            </w:pPr>
            <w:r>
              <w:rPr>
                <w:rFonts w:hint="eastAsia" w:eastAsia="仿宋_GB2312"/>
                <w:sz w:val="28"/>
              </w:rPr>
              <w:t>个人简历</w:t>
            </w:r>
          </w:p>
        </w:tc>
        <w:tc>
          <w:tcPr>
            <w:tcW w:w="7104" w:type="dxa"/>
            <w:gridSpan w:val="4"/>
          </w:tcPr>
          <w:p w14:paraId="5B5F89DD">
            <w:pPr>
              <w:rPr>
                <w:rFonts w:eastAsia="仿宋_GB2312"/>
                <w:szCs w:val="21"/>
              </w:rPr>
            </w:pPr>
            <w:r>
              <w:rPr>
                <w:rFonts w:hint="eastAsia" w:eastAsia="仿宋_GB2312"/>
                <w:szCs w:val="21"/>
              </w:rPr>
              <w:t>主要填写一、从初/高中阶段起，填何年何月至何年何月在何处学习或工作实习，按时间先后顺序填写。二、从大学本科或专科或高职阶段起，填何年何月何处授予何种奖励，按获奖先后顺序填写。三、对本次申报职业的认识。</w:t>
            </w:r>
          </w:p>
        </w:tc>
      </w:tr>
      <w:tr w14:paraId="49A9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trPr>
        <w:tc>
          <w:tcPr>
            <w:tcW w:w="2456" w:type="dxa"/>
            <w:vMerge w:val="continue"/>
            <w:vAlign w:val="center"/>
          </w:tcPr>
          <w:p w14:paraId="22F1DCCB"/>
        </w:tc>
        <w:tc>
          <w:tcPr>
            <w:tcW w:w="7104" w:type="dxa"/>
            <w:gridSpan w:val="4"/>
          </w:tcPr>
          <w:p w14:paraId="2E2512C4">
            <w:pPr>
              <w:rPr>
                <w:rFonts w:eastAsia="仿宋_GB2312"/>
                <w:sz w:val="28"/>
              </w:rPr>
            </w:pPr>
          </w:p>
          <w:p w14:paraId="412D19AD">
            <w:pPr>
              <w:rPr>
                <w:rFonts w:eastAsia="仿宋_GB2312"/>
                <w:sz w:val="28"/>
              </w:rPr>
            </w:pPr>
          </w:p>
        </w:tc>
      </w:tr>
    </w:tbl>
    <w:p w14:paraId="4C8888CA">
      <w:pPr>
        <w:rPr>
          <w:rFonts w:ascii="仿宋_GB2312" w:eastAsia="仿宋_GB2312"/>
          <w:sz w:val="32"/>
        </w:rPr>
      </w:pPr>
      <w:r>
        <w:rPr>
          <w:rFonts w:hint="eastAsia" w:ascii="仿宋_GB2312" w:eastAsia="仿宋_GB2312"/>
          <w:sz w:val="32"/>
        </w:rPr>
        <w:t>二、职业技能等级认定记录</w:t>
      </w:r>
    </w:p>
    <w:tbl>
      <w:tblPr>
        <w:tblStyle w:val="5"/>
        <w:tblW w:w="9640"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2670"/>
        <w:gridCol w:w="5228"/>
      </w:tblGrid>
      <w:tr w14:paraId="2632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742" w:type="dxa"/>
            <w:vMerge w:val="restart"/>
            <w:vAlign w:val="center"/>
          </w:tcPr>
          <w:p w14:paraId="08319DE9">
            <w:pPr>
              <w:spacing w:line="570" w:lineRule="exact"/>
              <w:jc w:val="center"/>
              <w:rPr>
                <w:rFonts w:ascii="仿宋_GB2312" w:eastAsia="仿宋_GB2312"/>
                <w:spacing w:val="20"/>
                <w:sz w:val="28"/>
              </w:rPr>
            </w:pPr>
            <w:r>
              <w:rPr>
                <w:rFonts w:hint="eastAsia" w:ascii="仿宋_GB2312" w:eastAsia="仿宋_GB2312"/>
                <w:spacing w:val="20"/>
                <w:sz w:val="28"/>
              </w:rPr>
              <w:t>考核成绩</w:t>
            </w:r>
          </w:p>
        </w:tc>
        <w:tc>
          <w:tcPr>
            <w:tcW w:w="2670" w:type="dxa"/>
            <w:vAlign w:val="center"/>
          </w:tcPr>
          <w:p w14:paraId="799F1607">
            <w:pPr>
              <w:spacing w:line="570" w:lineRule="exact"/>
              <w:jc w:val="center"/>
              <w:rPr>
                <w:rFonts w:ascii="仿宋_GB2312" w:eastAsia="仿宋_GB2312"/>
                <w:sz w:val="28"/>
              </w:rPr>
            </w:pPr>
            <w:r>
              <w:rPr>
                <w:rFonts w:hint="eastAsia" w:ascii="仿宋_GB2312" w:eastAsia="仿宋_GB2312"/>
                <w:sz w:val="28"/>
              </w:rPr>
              <w:t>鉴定时间</w:t>
            </w:r>
          </w:p>
        </w:tc>
        <w:tc>
          <w:tcPr>
            <w:tcW w:w="5228" w:type="dxa"/>
            <w:vAlign w:val="center"/>
          </w:tcPr>
          <w:p w14:paraId="0AE6347F">
            <w:pPr>
              <w:spacing w:line="570" w:lineRule="exact"/>
              <w:jc w:val="center"/>
              <w:rPr>
                <w:rFonts w:ascii="仿宋_GB2312" w:eastAsia="仿宋_GB2312"/>
                <w:sz w:val="28"/>
              </w:rPr>
            </w:pPr>
          </w:p>
        </w:tc>
      </w:tr>
      <w:tr w14:paraId="71C0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742" w:type="dxa"/>
            <w:vMerge w:val="continue"/>
            <w:vAlign w:val="center"/>
          </w:tcPr>
          <w:p w14:paraId="25EB271F">
            <w:pPr>
              <w:spacing w:line="570" w:lineRule="exact"/>
              <w:jc w:val="center"/>
              <w:rPr>
                <w:rFonts w:ascii="仿宋_GB2312" w:eastAsia="仿宋_GB2312"/>
                <w:spacing w:val="20"/>
                <w:sz w:val="28"/>
              </w:rPr>
            </w:pPr>
          </w:p>
        </w:tc>
        <w:tc>
          <w:tcPr>
            <w:tcW w:w="2670" w:type="dxa"/>
            <w:vAlign w:val="center"/>
          </w:tcPr>
          <w:p w14:paraId="48B4F43B">
            <w:pPr>
              <w:spacing w:line="570" w:lineRule="exact"/>
              <w:jc w:val="center"/>
              <w:rPr>
                <w:rFonts w:ascii="仿宋_GB2312" w:eastAsia="仿宋_GB2312"/>
                <w:sz w:val="28"/>
              </w:rPr>
            </w:pPr>
            <w:r>
              <w:rPr>
                <w:rFonts w:hint="eastAsia" w:ascii="仿宋_GB2312" w:eastAsia="仿宋_GB2312"/>
                <w:sz w:val="28"/>
              </w:rPr>
              <w:t>鉴定等级</w:t>
            </w:r>
          </w:p>
        </w:tc>
        <w:tc>
          <w:tcPr>
            <w:tcW w:w="5228" w:type="dxa"/>
            <w:vAlign w:val="center"/>
          </w:tcPr>
          <w:p w14:paraId="6FB66EFB">
            <w:pPr>
              <w:spacing w:line="570" w:lineRule="exact"/>
              <w:jc w:val="center"/>
              <w:rPr>
                <w:rFonts w:ascii="仿宋_GB2312" w:eastAsia="仿宋_GB2312"/>
                <w:sz w:val="28"/>
              </w:rPr>
            </w:pPr>
          </w:p>
        </w:tc>
      </w:tr>
      <w:tr w14:paraId="3601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742" w:type="dxa"/>
            <w:vMerge w:val="continue"/>
            <w:vAlign w:val="center"/>
          </w:tcPr>
          <w:p w14:paraId="2FFB4194">
            <w:pPr>
              <w:spacing w:line="570" w:lineRule="exact"/>
              <w:jc w:val="center"/>
              <w:rPr>
                <w:rFonts w:ascii="仿宋_GB2312" w:eastAsia="仿宋_GB2312"/>
                <w:spacing w:val="20"/>
                <w:sz w:val="28"/>
              </w:rPr>
            </w:pPr>
          </w:p>
        </w:tc>
        <w:tc>
          <w:tcPr>
            <w:tcW w:w="2670" w:type="dxa"/>
            <w:vAlign w:val="center"/>
          </w:tcPr>
          <w:p w14:paraId="7C976B6A">
            <w:pPr>
              <w:spacing w:line="570" w:lineRule="exact"/>
              <w:jc w:val="center"/>
              <w:rPr>
                <w:rFonts w:ascii="仿宋_GB2312" w:eastAsia="仿宋_GB2312"/>
                <w:sz w:val="28"/>
              </w:rPr>
            </w:pPr>
            <w:r>
              <w:rPr>
                <w:rFonts w:hint="eastAsia" w:ascii="仿宋_GB2312" w:eastAsia="仿宋_GB2312"/>
                <w:sz w:val="28"/>
              </w:rPr>
              <w:t>理论知识</w:t>
            </w:r>
          </w:p>
        </w:tc>
        <w:tc>
          <w:tcPr>
            <w:tcW w:w="5228" w:type="dxa"/>
            <w:vAlign w:val="center"/>
          </w:tcPr>
          <w:p w14:paraId="262147C7">
            <w:pPr>
              <w:spacing w:line="570" w:lineRule="exact"/>
              <w:jc w:val="center"/>
              <w:rPr>
                <w:rFonts w:ascii="仿宋_GB2312" w:eastAsia="仿宋_GB2312"/>
                <w:sz w:val="28"/>
              </w:rPr>
            </w:pPr>
          </w:p>
        </w:tc>
      </w:tr>
      <w:tr w14:paraId="22BE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742" w:type="dxa"/>
            <w:vMerge w:val="continue"/>
            <w:vAlign w:val="center"/>
          </w:tcPr>
          <w:p w14:paraId="1B1F20CA">
            <w:pPr>
              <w:spacing w:line="570" w:lineRule="exact"/>
              <w:jc w:val="center"/>
              <w:rPr>
                <w:rFonts w:ascii="仿宋_GB2312" w:eastAsia="仿宋_GB2312"/>
                <w:sz w:val="28"/>
              </w:rPr>
            </w:pPr>
          </w:p>
        </w:tc>
        <w:tc>
          <w:tcPr>
            <w:tcW w:w="2670" w:type="dxa"/>
          </w:tcPr>
          <w:p w14:paraId="10E3853F">
            <w:pPr>
              <w:spacing w:line="570" w:lineRule="exact"/>
              <w:jc w:val="center"/>
              <w:rPr>
                <w:rFonts w:ascii="仿宋_GB2312" w:eastAsia="仿宋_GB2312"/>
                <w:sz w:val="28"/>
              </w:rPr>
            </w:pPr>
            <w:r>
              <w:rPr>
                <w:rFonts w:hint="eastAsia" w:ascii="仿宋_GB2312" w:eastAsia="仿宋_GB2312"/>
                <w:sz w:val="28"/>
              </w:rPr>
              <w:t>操作技能</w:t>
            </w:r>
          </w:p>
        </w:tc>
        <w:tc>
          <w:tcPr>
            <w:tcW w:w="5228" w:type="dxa"/>
          </w:tcPr>
          <w:p w14:paraId="363CD748">
            <w:pPr>
              <w:spacing w:line="570" w:lineRule="exact"/>
              <w:jc w:val="center"/>
              <w:rPr>
                <w:rFonts w:ascii="仿宋_GB2312" w:eastAsia="仿宋_GB2312"/>
                <w:sz w:val="28"/>
              </w:rPr>
            </w:pPr>
          </w:p>
        </w:tc>
      </w:tr>
      <w:tr w14:paraId="70DB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4412" w:type="dxa"/>
            <w:gridSpan w:val="2"/>
            <w:vAlign w:val="center"/>
          </w:tcPr>
          <w:p w14:paraId="3D3F36A4">
            <w:pPr>
              <w:spacing w:line="570" w:lineRule="exact"/>
              <w:jc w:val="center"/>
              <w:rPr>
                <w:rFonts w:ascii="仿宋_GB2312" w:eastAsia="仿宋_GB2312"/>
                <w:sz w:val="28"/>
              </w:rPr>
            </w:pPr>
            <w:r>
              <w:rPr>
                <w:rFonts w:hint="eastAsia" w:ascii="仿宋_GB2312" w:eastAsia="仿宋_GB2312"/>
                <w:sz w:val="26"/>
              </w:rPr>
              <w:t>核发国家职业资格证书编号:</w:t>
            </w:r>
          </w:p>
        </w:tc>
        <w:tc>
          <w:tcPr>
            <w:tcW w:w="5228" w:type="dxa"/>
          </w:tcPr>
          <w:p w14:paraId="4923040C">
            <w:pPr>
              <w:spacing w:line="570" w:lineRule="exact"/>
              <w:jc w:val="center"/>
              <w:rPr>
                <w:rFonts w:ascii="仿宋_GB2312" w:eastAsia="仿宋_GB2312"/>
                <w:sz w:val="28"/>
              </w:rPr>
            </w:pPr>
          </w:p>
        </w:tc>
      </w:tr>
      <w:tr w14:paraId="50E4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0" w:hRule="atLeast"/>
        </w:trPr>
        <w:tc>
          <w:tcPr>
            <w:tcW w:w="1742" w:type="dxa"/>
            <w:textDirection w:val="tbLrV"/>
            <w:vAlign w:val="center"/>
          </w:tcPr>
          <w:p w14:paraId="55438380">
            <w:pPr>
              <w:spacing w:line="480" w:lineRule="auto"/>
              <w:ind w:left="113" w:right="113"/>
              <w:jc w:val="center"/>
              <w:rPr>
                <w:rFonts w:ascii="仿宋_GB2312" w:eastAsia="仿宋_GB2312"/>
                <w:sz w:val="28"/>
              </w:rPr>
            </w:pPr>
            <w:r>
              <w:rPr>
                <w:rFonts w:hint="eastAsia" w:ascii="仿宋_GB2312" w:eastAsia="仿宋_GB2312"/>
                <w:sz w:val="28"/>
              </w:rPr>
              <w:t>重庆市职业等级认定</w:t>
            </w:r>
          </w:p>
          <w:p w14:paraId="2C304CA0">
            <w:pPr>
              <w:spacing w:line="480" w:lineRule="auto"/>
              <w:ind w:left="113" w:right="113"/>
              <w:jc w:val="center"/>
              <w:rPr>
                <w:rFonts w:ascii="仿宋_GB2312" w:eastAsia="仿宋_GB2312"/>
                <w:sz w:val="28"/>
              </w:rPr>
            </w:pPr>
            <w:r>
              <w:rPr>
                <w:rFonts w:hint="eastAsia" w:ascii="仿宋_GB2312" w:eastAsia="仿宋_GB2312"/>
                <w:sz w:val="28"/>
              </w:rPr>
              <w:t>部门意见</w:t>
            </w:r>
          </w:p>
        </w:tc>
        <w:tc>
          <w:tcPr>
            <w:tcW w:w="7898" w:type="dxa"/>
            <w:gridSpan w:val="2"/>
          </w:tcPr>
          <w:p w14:paraId="18D70778">
            <w:pPr>
              <w:spacing w:line="570" w:lineRule="exact"/>
              <w:rPr>
                <w:rFonts w:ascii="仿宋_GB2312" w:eastAsia="仿宋_GB2312"/>
                <w:sz w:val="28"/>
              </w:rPr>
            </w:pPr>
          </w:p>
          <w:p w14:paraId="20E7445F">
            <w:pPr>
              <w:spacing w:line="570" w:lineRule="exact"/>
              <w:rPr>
                <w:rFonts w:ascii="仿宋_GB2312" w:eastAsia="仿宋_GB2312"/>
                <w:spacing w:val="80"/>
                <w:sz w:val="28"/>
              </w:rPr>
            </w:pPr>
          </w:p>
          <w:p w14:paraId="06156C9A">
            <w:pPr>
              <w:spacing w:line="570" w:lineRule="exact"/>
              <w:rPr>
                <w:rFonts w:ascii="仿宋_GB2312" w:eastAsia="仿宋_GB2312"/>
                <w:spacing w:val="80"/>
                <w:sz w:val="28"/>
              </w:rPr>
            </w:pPr>
          </w:p>
          <w:p w14:paraId="2505F17F">
            <w:pPr>
              <w:spacing w:line="570" w:lineRule="exact"/>
              <w:jc w:val="right"/>
              <w:rPr>
                <w:rFonts w:ascii="仿宋_GB2312" w:eastAsia="仿宋_GB2312"/>
                <w:spacing w:val="80"/>
                <w:sz w:val="28"/>
              </w:rPr>
            </w:pPr>
            <w:r>
              <w:rPr>
                <w:rFonts w:hint="eastAsia" w:ascii="仿宋_GB2312" w:eastAsia="仿宋_GB2312"/>
                <w:spacing w:val="80"/>
                <w:sz w:val="28"/>
              </w:rPr>
              <w:t>（公章）</w:t>
            </w:r>
          </w:p>
          <w:p w14:paraId="26C35233">
            <w:pPr>
              <w:spacing w:line="570" w:lineRule="exact"/>
              <w:jc w:val="right"/>
              <w:rPr>
                <w:rFonts w:ascii="仿宋_GB2312" w:eastAsia="仿宋_GB2312"/>
                <w:sz w:val="28"/>
              </w:rPr>
            </w:pPr>
            <w:r>
              <w:rPr>
                <w:rFonts w:hint="eastAsia" w:ascii="仿宋_GB2312" w:eastAsia="仿宋_GB2312"/>
                <w:spacing w:val="160"/>
                <w:sz w:val="28"/>
              </w:rPr>
              <w:t>年月日</w:t>
            </w:r>
          </w:p>
        </w:tc>
      </w:tr>
    </w:tbl>
    <w:p w14:paraId="520E578D">
      <w:pPr>
        <w:bidi w:val="0"/>
        <w:jc w:val="left"/>
        <w:rPr>
          <w:lang w:val="en-US" w:eastAsia="zh-CN"/>
        </w:rPr>
      </w:pPr>
    </w:p>
    <w:tbl>
      <w:tblPr>
        <w:tblStyle w:val="5"/>
        <w:tblpPr w:leftFromText="180" w:rightFromText="180" w:vertAnchor="text" w:tblpX="145" w:tblpY="151"/>
        <w:tblW w:w="8250"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8250"/>
      </w:tblGrid>
      <w:tr w14:paraId="4EE0D7B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2071" w:hRule="atLeast"/>
        </w:trPr>
        <w:tc>
          <w:tcPr>
            <w:tcW w:w="8250" w:type="dxa"/>
            <w:vAlign w:val="center"/>
          </w:tcPr>
          <w:p w14:paraId="266DB1E7">
            <w:pPr>
              <w:jc w:val="center"/>
            </w:pPr>
            <w:r>
              <w:rPr>
                <w:rFonts w:hint="eastAsia"/>
                <w:lang w:eastAsia="zh-CN"/>
              </w:rPr>
              <w:t>附</w:t>
            </w:r>
            <w:r>
              <w:rPr>
                <w:rFonts w:hint="eastAsia"/>
              </w:rPr>
              <w:t>本人有效身份证</w:t>
            </w:r>
            <w:r>
              <w:rPr>
                <w:rFonts w:hint="eastAsia"/>
                <w:lang w:eastAsia="zh-CN"/>
              </w:rPr>
              <w:t>正反面</w:t>
            </w:r>
            <w:r>
              <w:rPr>
                <w:rFonts w:hint="eastAsia"/>
              </w:rPr>
              <w:t>复印件（页面清晰）</w:t>
            </w:r>
          </w:p>
          <w:p w14:paraId="73E74CE8">
            <w:pPr>
              <w:jc w:val="center"/>
            </w:pPr>
          </w:p>
        </w:tc>
      </w:tr>
    </w:tbl>
    <w:p w14:paraId="41D1C0C3"/>
    <w:p w14:paraId="0A65339B"/>
    <w:p w14:paraId="51B3B6B1"/>
    <w:p w14:paraId="443B126C"/>
    <w:p w14:paraId="5C435C58"/>
    <w:tbl>
      <w:tblPr>
        <w:tblStyle w:val="5"/>
        <w:tblpPr w:leftFromText="180" w:rightFromText="180" w:vertAnchor="text" w:horzAnchor="page" w:tblpX="1930" w:tblpY="311"/>
        <w:tblW w:w="829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8295"/>
      </w:tblGrid>
      <w:tr w14:paraId="6EE8DDA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2929" w:hRule="atLeast"/>
        </w:trPr>
        <w:tc>
          <w:tcPr>
            <w:tcW w:w="8295" w:type="dxa"/>
            <w:vAlign w:val="center"/>
          </w:tcPr>
          <w:p w14:paraId="1B28D26E">
            <w:pPr>
              <w:jc w:val="center"/>
              <w:rPr>
                <w:rFonts w:hint="eastAsia" w:eastAsia="宋体"/>
                <w:lang w:eastAsia="zh-CN"/>
              </w:rPr>
            </w:pPr>
            <w:r>
              <w:rPr>
                <w:rFonts w:hint="eastAsia"/>
                <w:lang w:eastAsia="zh-CN"/>
              </w:rPr>
              <w:t>附</w:t>
            </w:r>
            <w:r>
              <w:rPr>
                <w:rFonts w:hint="eastAsia"/>
              </w:rPr>
              <w:t>本人学籍</w:t>
            </w:r>
            <w:r>
              <w:rPr>
                <w:rFonts w:hint="eastAsia"/>
                <w:lang w:eastAsia="zh-CN"/>
              </w:rPr>
              <w:t>在线验证报告（登录“学信网</w:t>
            </w:r>
            <w:r>
              <w:rPr>
                <w:rFonts w:hint="eastAsia"/>
                <w:lang w:val="en-US" w:eastAsia="zh-CN"/>
              </w:rPr>
              <w:t>www.chsi.com.cn－学籍查询</w:t>
            </w:r>
            <w:r>
              <w:rPr>
                <w:rFonts w:hint="eastAsia"/>
                <w:lang w:eastAsia="zh-CN"/>
              </w:rPr>
              <w:t>”下载打印）</w:t>
            </w:r>
          </w:p>
          <w:p w14:paraId="23E39FF4">
            <w:pPr>
              <w:jc w:val="center"/>
            </w:pPr>
          </w:p>
        </w:tc>
      </w:tr>
    </w:tbl>
    <w:p w14:paraId="0D73B0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518330-AE71-436A-A29C-6829CDD102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2131715-241D-4877-97D4-9E85C2084908}"/>
  </w:font>
  <w:font w:name="仿宋_GB2312">
    <w:altName w:val="仿宋"/>
    <w:panose1 w:val="02010609030101010101"/>
    <w:charset w:val="86"/>
    <w:family w:val="modern"/>
    <w:pitch w:val="default"/>
    <w:sig w:usb0="00000000" w:usb1="00000000" w:usb2="00000000" w:usb3="00000000" w:csb0="00040000" w:csb1="00000000"/>
    <w:embedRegular r:id="rId3" w:fontKey="{3EBE6930-6A87-4D0A-BB05-CCC544DB47A2}"/>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05958384-30C0-4075-8317-D0D2BB3778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09B6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D5A9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B2AEB">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yYThmNWNmMjAyMjg3YzA5ZWU4ZGI0NzdlNmE5M2EifQ=="/>
  </w:docVars>
  <w:rsids>
    <w:rsidRoot w:val="68745219"/>
    <w:rsid w:val="000F6EBC"/>
    <w:rsid w:val="001D2CCB"/>
    <w:rsid w:val="002264D7"/>
    <w:rsid w:val="00284DB1"/>
    <w:rsid w:val="002D2FB1"/>
    <w:rsid w:val="004D0EE4"/>
    <w:rsid w:val="005927C2"/>
    <w:rsid w:val="0070604A"/>
    <w:rsid w:val="00782FCC"/>
    <w:rsid w:val="00805B68"/>
    <w:rsid w:val="00855955"/>
    <w:rsid w:val="008E4233"/>
    <w:rsid w:val="009410F4"/>
    <w:rsid w:val="00A7166A"/>
    <w:rsid w:val="00AD52EB"/>
    <w:rsid w:val="00CD27E1"/>
    <w:rsid w:val="00CD7BC3"/>
    <w:rsid w:val="00DC49CC"/>
    <w:rsid w:val="00E76268"/>
    <w:rsid w:val="02857C95"/>
    <w:rsid w:val="04EC0C58"/>
    <w:rsid w:val="13627A88"/>
    <w:rsid w:val="13D46BAC"/>
    <w:rsid w:val="1C5B3100"/>
    <w:rsid w:val="1D3F7AA5"/>
    <w:rsid w:val="1E191157"/>
    <w:rsid w:val="25846C42"/>
    <w:rsid w:val="29FB5D11"/>
    <w:rsid w:val="2A7B60D1"/>
    <w:rsid w:val="2DD76783"/>
    <w:rsid w:val="2F291F01"/>
    <w:rsid w:val="2FDA5BCB"/>
    <w:rsid w:val="304025CF"/>
    <w:rsid w:val="31695B4B"/>
    <w:rsid w:val="34331281"/>
    <w:rsid w:val="3BE17427"/>
    <w:rsid w:val="465519E2"/>
    <w:rsid w:val="47A46928"/>
    <w:rsid w:val="4C111CFA"/>
    <w:rsid w:val="50FA227E"/>
    <w:rsid w:val="52E34A16"/>
    <w:rsid w:val="54634FD5"/>
    <w:rsid w:val="552F1A34"/>
    <w:rsid w:val="5AC25F93"/>
    <w:rsid w:val="659C4AFD"/>
    <w:rsid w:val="68745219"/>
    <w:rsid w:val="6D4B5B93"/>
    <w:rsid w:val="6F9C01AA"/>
    <w:rsid w:val="7791625C"/>
    <w:rsid w:val="78524F82"/>
    <w:rsid w:val="79960823"/>
    <w:rsid w:val="7A8E6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420" w:right="504" w:firstLine="576"/>
    </w:pPr>
    <w:rPr>
      <w:rFonts w:eastAsia="仿宋_GB2312"/>
      <w:sz w:val="2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7</Pages>
  <Words>1217</Words>
  <Characters>1254</Characters>
  <Lines>11</Lines>
  <Paragraphs>3</Paragraphs>
  <TotalTime>0</TotalTime>
  <ScaleCrop>false</ScaleCrop>
  <LinksUpToDate>false</LinksUpToDate>
  <CharactersWithSpaces>1471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2021-03-10T05:16:00Z</dcterms:created>
  <dc:creator>Claire</dc:creator>
  <cp:lastModifiedBy>马伟</cp:lastModifiedBy>
  <cp:lastPrinted>2020-01-02T07:03:00Z</cp:lastPrinted>
  <dcterms:modified xsi:type="dcterms:W3CDTF">2026-05-14T08:03:17Z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CC5950AB2F15438CB8323AD8770E0AC1</vt:lpwstr>
  </property>
  <property fmtid="{D5CDD505-2E9C-101B-9397-08002B2CF9AE}" pid="4" name="KSOTemplateDocerSaveRecord">
    <vt:lpwstr>eyJoZGlkIjoiM2FmNTYwMjhlYTgxYzAxMWI3NjRmMzE1Zjk0ZjVmYjIiLCJ1c2VySWQiOiIzODc1NjQ5ODMifQ==</vt:lpwstr>
  </property>
</Properties>
</file>