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1C" w:rsidRPr="0036651C" w:rsidRDefault="0036651C" w:rsidP="0036651C">
      <w:pPr>
        <w:jc w:val="left"/>
        <w:rPr>
          <w:rFonts w:ascii="方正黑体_GBK" w:eastAsia="方正黑体_GBK"/>
          <w:sz w:val="32"/>
        </w:rPr>
      </w:pPr>
      <w:r w:rsidRPr="0036651C">
        <w:rPr>
          <w:rFonts w:ascii="方正黑体_GBK" w:eastAsia="方正黑体_GBK" w:hint="eastAsia"/>
          <w:sz w:val="32"/>
        </w:rPr>
        <w:t>附件4</w:t>
      </w:r>
      <w:r>
        <w:rPr>
          <w:rFonts w:ascii="方正黑体_GBK" w:eastAsia="方正黑体_GBK" w:hint="eastAsia"/>
          <w:sz w:val="32"/>
        </w:rPr>
        <w:t>：</w:t>
      </w:r>
    </w:p>
    <w:p w:rsidR="0036651C" w:rsidRPr="0036651C" w:rsidRDefault="0036651C" w:rsidP="0036651C">
      <w:pPr>
        <w:jc w:val="center"/>
        <w:rPr>
          <w:rFonts w:ascii="方正小标宋_GBK" w:eastAsia="方正小标宋_GBK"/>
          <w:sz w:val="36"/>
        </w:rPr>
      </w:pPr>
      <w:r w:rsidRPr="0036651C">
        <w:rPr>
          <w:rFonts w:ascii="方正小标宋_GBK" w:eastAsia="方正小标宋_GBK" w:hint="eastAsia"/>
          <w:sz w:val="36"/>
        </w:rPr>
        <w:t>“高校思政工作申报系统”操作指南</w:t>
      </w:r>
    </w:p>
    <w:p w:rsidR="0036651C" w:rsidRPr="0036651C" w:rsidRDefault="0036651C" w:rsidP="0036651C"/>
    <w:p w:rsidR="00E22A1A" w:rsidRDefault="008247F8">
      <w:pPr>
        <w:spacing w:line="560" w:lineRule="exact"/>
        <w:ind w:firstLineChars="200" w:firstLine="560"/>
        <w:outlineLvl w:val="0"/>
        <w:rPr>
          <w:rFonts w:ascii="Times New Roman" w:eastAsia="仿宋" w:hAnsi="Times New Roman" w:cs="仿宋"/>
          <w:bCs/>
          <w:sz w:val="28"/>
          <w:szCs w:val="28"/>
        </w:rPr>
      </w:pPr>
      <w:r>
        <w:rPr>
          <w:rFonts w:ascii="Times New Roman" w:eastAsia="仿宋" w:hAnsi="Times New Roman" w:cs="仿宋" w:hint="eastAsia"/>
          <w:bCs/>
          <w:sz w:val="28"/>
          <w:szCs w:val="28"/>
        </w:rPr>
        <w:t>教育部高校思想政治工作创新发展中心（重庆城市管理职业学院）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202</w:t>
      </w:r>
      <w:r w:rsidR="00AD349E">
        <w:rPr>
          <w:rFonts w:ascii="Times New Roman" w:eastAsia="仿宋" w:hAnsi="Times New Roman" w:cs="仿宋"/>
          <w:bCs/>
          <w:sz w:val="28"/>
          <w:szCs w:val="28"/>
        </w:rPr>
        <w:t>4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年度专项研究课题通过全国高校思想政治工作网（以下简称“高校思政网”，网址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http://www.sizhengwang.cn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）高校思政工作申报系统报送。操作方法如下：</w:t>
      </w:r>
    </w:p>
    <w:p w:rsidR="00E22A1A" w:rsidRDefault="008247F8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ascii="Times New Roman" w:eastAsia="仿宋" w:hAnsi="Times New Roman" w:cs="仿宋"/>
          <w:b/>
          <w:sz w:val="28"/>
          <w:szCs w:val="28"/>
        </w:rPr>
      </w:pPr>
      <w:r>
        <w:rPr>
          <w:rFonts w:ascii="Times New Roman" w:eastAsia="仿宋" w:hAnsi="Times New Roman" w:cs="仿宋" w:hint="eastAsia"/>
          <w:b/>
          <w:sz w:val="28"/>
          <w:szCs w:val="28"/>
        </w:rPr>
        <w:t>平台登录</w:t>
      </w:r>
    </w:p>
    <w:p w:rsidR="00E22A1A" w:rsidRDefault="008247F8">
      <w:pPr>
        <w:spacing w:line="560" w:lineRule="exact"/>
        <w:ind w:firstLineChars="200" w:firstLine="560"/>
        <w:outlineLvl w:val="0"/>
        <w:rPr>
          <w:rFonts w:ascii="Times New Roman" w:eastAsia="仿宋" w:hAnsi="Times New Roman" w:cs="仿宋"/>
          <w:bCs/>
          <w:sz w:val="28"/>
          <w:szCs w:val="28"/>
        </w:rPr>
      </w:pPr>
      <w:r>
        <w:rPr>
          <w:rFonts w:ascii="Times New Roman" w:eastAsia="仿宋" w:hAnsi="Times New Roman" w:cs="仿宋" w:hint="eastAsia"/>
          <w:bCs/>
          <w:sz w:val="28"/>
          <w:szCs w:val="28"/>
        </w:rPr>
        <w:t>在高校思政网首页中点击“高校思政工作申报系统”（以下简称“系统”）图标，打开登录页面。</w:t>
      </w:r>
    </w:p>
    <w:p w:rsidR="00E22A1A" w:rsidRDefault="008247F8">
      <w:pPr>
        <w:spacing w:line="560" w:lineRule="exact"/>
        <w:ind w:firstLineChars="200" w:firstLine="560"/>
        <w:outlineLvl w:val="0"/>
        <w:rPr>
          <w:rFonts w:ascii="Times New Roman" w:eastAsia="仿宋" w:hAnsi="Times New Roman" w:cs="仿宋"/>
          <w:bCs/>
          <w:sz w:val="28"/>
          <w:szCs w:val="28"/>
        </w:rPr>
      </w:pPr>
      <w:r>
        <w:rPr>
          <w:rFonts w:ascii="Times New Roman" w:eastAsia="仿宋" w:hAnsi="Times New Roman" w:cs="仿宋" w:hint="eastAsia"/>
          <w:bCs/>
          <w:sz w:val="28"/>
          <w:szCs w:val="28"/>
        </w:rPr>
        <w:t>申报人通过扫描下方二维码申请账号。账号开通后，联系人手机会收到高校思政网的短信通知，即可使用手机号和验证码进行登录。</w:t>
      </w:r>
    </w:p>
    <w:p w:rsidR="002168E0" w:rsidRDefault="002168E0">
      <w:pPr>
        <w:ind w:firstLineChars="200" w:firstLine="560"/>
        <w:jc w:val="center"/>
        <w:outlineLvl w:val="0"/>
        <w:rPr>
          <w:rFonts w:ascii="Times New Roman" w:eastAsia="仿宋" w:hAnsi="Times New Roman" w:cs="仿宋"/>
          <w:bCs/>
          <w:sz w:val="28"/>
          <w:szCs w:val="28"/>
        </w:rPr>
      </w:pPr>
      <w:r>
        <w:rPr>
          <w:rFonts w:ascii="Times New Roman" w:eastAsia="仿宋" w:hAnsi="Times New Roman" w:cs="仿宋"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59pt">
            <v:imagedata r:id="rId7" o:title="2025专项研究课题申报的通知_申报二维码"/>
          </v:shape>
        </w:pict>
      </w:r>
    </w:p>
    <w:p w:rsidR="00E22A1A" w:rsidRDefault="008247F8">
      <w:pPr>
        <w:numPr>
          <w:ilvl w:val="0"/>
          <w:numId w:val="1"/>
        </w:numPr>
        <w:spacing w:line="560" w:lineRule="exact"/>
        <w:ind w:firstLineChars="200" w:firstLine="562"/>
        <w:outlineLvl w:val="0"/>
        <w:rPr>
          <w:rFonts w:ascii="Times New Roman" w:eastAsia="仿宋" w:hAnsi="Times New Roman" w:cs="仿宋"/>
          <w:b/>
          <w:sz w:val="28"/>
          <w:szCs w:val="28"/>
        </w:rPr>
      </w:pPr>
      <w:r>
        <w:rPr>
          <w:rFonts w:ascii="Times New Roman" w:eastAsia="仿宋" w:hAnsi="Times New Roman" w:cs="仿宋" w:hint="eastAsia"/>
          <w:b/>
          <w:sz w:val="28"/>
          <w:szCs w:val="28"/>
        </w:rPr>
        <w:t>填报流程</w:t>
      </w:r>
    </w:p>
    <w:p w:rsidR="00E22A1A" w:rsidRDefault="008247F8">
      <w:pPr>
        <w:spacing w:line="560" w:lineRule="exact"/>
        <w:ind w:firstLineChars="200" w:firstLine="560"/>
        <w:outlineLvl w:val="0"/>
        <w:rPr>
          <w:rFonts w:ascii="Times New Roman" w:eastAsia="仿宋" w:hAnsi="Times New Roman" w:cs="仿宋"/>
          <w:bCs/>
          <w:sz w:val="28"/>
          <w:szCs w:val="28"/>
        </w:rPr>
      </w:pPr>
      <w:r>
        <w:rPr>
          <w:rFonts w:ascii="Times New Roman" w:eastAsia="仿宋" w:hAnsi="Times New Roman" w:cs="仿宋" w:hint="eastAsia"/>
          <w:bCs/>
          <w:sz w:val="28"/>
          <w:szCs w:val="28"/>
        </w:rPr>
        <w:t>1.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申报人登录系统后，在网页“工作区”可看到《</w:t>
      </w:r>
      <w:r w:rsidR="002168E0" w:rsidRPr="002168E0">
        <w:rPr>
          <w:rFonts w:ascii="Times New Roman" w:eastAsia="仿宋" w:hAnsi="Times New Roman" w:cs="仿宋" w:hint="eastAsia"/>
          <w:bCs/>
          <w:sz w:val="28"/>
          <w:szCs w:val="28"/>
        </w:rPr>
        <w:t>关于开展</w:t>
      </w:r>
      <w:r w:rsidR="002168E0" w:rsidRPr="002168E0">
        <w:rPr>
          <w:rFonts w:ascii="Times New Roman" w:eastAsia="仿宋" w:hAnsi="Times New Roman" w:cs="仿宋" w:hint="eastAsia"/>
          <w:bCs/>
          <w:sz w:val="28"/>
          <w:szCs w:val="28"/>
        </w:rPr>
        <w:t>2025</w:t>
      </w:r>
      <w:r w:rsidR="002168E0" w:rsidRPr="002168E0">
        <w:rPr>
          <w:rFonts w:ascii="Times New Roman" w:eastAsia="仿宋" w:hAnsi="Times New Roman" w:cs="仿宋" w:hint="eastAsia"/>
          <w:bCs/>
          <w:sz w:val="28"/>
          <w:szCs w:val="28"/>
        </w:rPr>
        <w:t>年度教育部高校思想政治工作创新发展中心（重庆城市管理职业学院）专项研究课题申报</w:t>
      </w:r>
      <w:r w:rsidR="00671A4C">
        <w:rPr>
          <w:rFonts w:ascii="Times New Roman" w:eastAsia="仿宋" w:hAnsi="Times New Roman" w:cs="仿宋" w:hint="eastAsia"/>
          <w:bCs/>
          <w:sz w:val="28"/>
          <w:szCs w:val="28"/>
        </w:rPr>
        <w:t>工作</w:t>
      </w:r>
      <w:bookmarkStart w:id="0" w:name="_GoBack"/>
      <w:bookmarkEnd w:id="0"/>
      <w:r w:rsidR="002168E0" w:rsidRPr="002168E0">
        <w:rPr>
          <w:rFonts w:ascii="Times New Roman" w:eastAsia="仿宋" w:hAnsi="Times New Roman" w:cs="仿宋" w:hint="eastAsia"/>
          <w:bCs/>
          <w:sz w:val="28"/>
          <w:szCs w:val="28"/>
        </w:rPr>
        <w:t>的通知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》；按照要求填写基本信息</w:t>
      </w:r>
      <w:r w:rsidR="002168E0">
        <w:rPr>
          <w:rFonts w:ascii="Times New Roman" w:eastAsia="仿宋" w:hAnsi="Times New Roman" w:cs="仿宋" w:hint="eastAsia"/>
          <w:bCs/>
          <w:sz w:val="28"/>
          <w:szCs w:val="28"/>
        </w:rPr>
        <w:t>、团队成员信息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，依次上传《申请·评审书（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A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表）》（已签字盖章的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PDF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版）、《申请·评审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lastRenderedPageBreak/>
        <w:t>书（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B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表）》（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WORD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版）。</w:t>
      </w:r>
    </w:p>
    <w:p w:rsidR="00E22A1A" w:rsidRDefault="008247F8">
      <w:pPr>
        <w:spacing w:line="560" w:lineRule="exact"/>
        <w:ind w:firstLineChars="200" w:firstLine="560"/>
        <w:outlineLvl w:val="0"/>
        <w:rPr>
          <w:rFonts w:ascii="Times New Roman" w:eastAsia="仿宋" w:hAnsi="Times New Roman" w:cs="仿宋"/>
          <w:bCs/>
          <w:sz w:val="28"/>
          <w:szCs w:val="28"/>
        </w:rPr>
      </w:pPr>
      <w:r>
        <w:rPr>
          <w:rFonts w:ascii="Times New Roman" w:eastAsia="仿宋" w:hAnsi="Times New Roman" w:cs="仿宋" w:hint="eastAsia"/>
          <w:bCs/>
          <w:sz w:val="28"/>
          <w:szCs w:val="28"/>
        </w:rPr>
        <w:t>2.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申报阶段暂不需提供纸质材料。</w:t>
      </w:r>
      <w:r>
        <w:rPr>
          <w:rFonts w:ascii="Times New Roman" w:eastAsia="仿宋" w:hAnsi="Times New Roman" w:cs="仿宋"/>
          <w:bCs/>
          <w:sz w:val="28"/>
          <w:szCs w:val="28"/>
        </w:rPr>
        <w:t>获批立项项目需提交申报书（及附件），用</w:t>
      </w:r>
      <w:r>
        <w:rPr>
          <w:rFonts w:ascii="Times New Roman" w:eastAsia="仿宋" w:hAnsi="Times New Roman" w:cs="仿宋"/>
          <w:bCs/>
          <w:sz w:val="28"/>
          <w:szCs w:val="28"/>
        </w:rPr>
        <w:t>A4</w:t>
      </w:r>
      <w:r>
        <w:rPr>
          <w:rFonts w:ascii="Times New Roman" w:eastAsia="仿宋" w:hAnsi="Times New Roman" w:cs="仿宋"/>
          <w:bCs/>
          <w:sz w:val="28"/>
          <w:szCs w:val="28"/>
        </w:rPr>
        <w:t>纸双面打印，纸质封面装订。附件材料主要包括：项目负责人公开发表的与本项目相关的代表性论文（</w:t>
      </w:r>
      <w:r>
        <w:rPr>
          <w:rFonts w:ascii="Times New Roman" w:eastAsia="仿宋" w:hAnsi="Times New Roman" w:cs="仿宋"/>
          <w:bCs/>
          <w:sz w:val="28"/>
          <w:szCs w:val="28"/>
        </w:rPr>
        <w:t>5</w:t>
      </w:r>
      <w:r>
        <w:rPr>
          <w:rFonts w:ascii="Times New Roman" w:eastAsia="仿宋" w:hAnsi="Times New Roman" w:cs="仿宋"/>
          <w:bCs/>
          <w:sz w:val="28"/>
          <w:szCs w:val="28"/>
        </w:rPr>
        <w:t>篇以内），须提供论文刊物封面、目录、论文首页的复印件；专利成果，须提供专利授权证书复印件；团队成员近五年承担的相关项目情况，须提供项目批文或项目立项任务书复印件；其他代表项目团队科研水平的证明材料等。</w:t>
      </w:r>
    </w:p>
    <w:p w:rsidR="00E22A1A" w:rsidRDefault="008247F8">
      <w:pPr>
        <w:spacing w:line="560" w:lineRule="exact"/>
        <w:ind w:left="560"/>
        <w:outlineLvl w:val="0"/>
        <w:rPr>
          <w:rFonts w:ascii="Times New Roman" w:eastAsia="仿宋" w:hAnsi="Times New Roman" w:cs="仿宋"/>
          <w:b/>
          <w:sz w:val="28"/>
          <w:szCs w:val="28"/>
        </w:rPr>
      </w:pPr>
      <w:r>
        <w:rPr>
          <w:rFonts w:ascii="Times New Roman" w:eastAsia="仿宋" w:hAnsi="Times New Roman" w:cs="仿宋" w:hint="eastAsia"/>
          <w:b/>
          <w:sz w:val="28"/>
          <w:szCs w:val="28"/>
        </w:rPr>
        <w:t>三、联系方式</w:t>
      </w:r>
    </w:p>
    <w:p w:rsidR="00E22A1A" w:rsidRDefault="008247F8" w:rsidP="002168E0">
      <w:pPr>
        <w:spacing w:line="560" w:lineRule="exact"/>
        <w:ind w:firstLineChars="200" w:firstLine="560"/>
        <w:outlineLvl w:val="0"/>
        <w:rPr>
          <w:rFonts w:ascii="Times New Roman" w:eastAsia="仿宋" w:hAnsi="Times New Roman" w:cs="仿宋"/>
          <w:bCs/>
          <w:sz w:val="28"/>
          <w:szCs w:val="28"/>
        </w:rPr>
      </w:pPr>
      <w:r>
        <w:rPr>
          <w:rFonts w:ascii="Times New Roman" w:eastAsia="仿宋" w:hAnsi="Times New Roman" w:cs="仿宋" w:hint="eastAsia"/>
          <w:bCs/>
          <w:sz w:val="28"/>
          <w:szCs w:val="28"/>
        </w:rPr>
        <w:t>联系人：</w:t>
      </w:r>
      <w:r w:rsidR="003353FA">
        <w:rPr>
          <w:rFonts w:ascii="Times New Roman" w:eastAsia="仿宋" w:hAnsi="Times New Roman" w:cs="仿宋" w:hint="eastAsia"/>
          <w:bCs/>
          <w:sz w:val="28"/>
          <w:szCs w:val="28"/>
        </w:rPr>
        <w:t>李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老师；电子邮箱：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cqcszzx@cqc.edu.cn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；联系方式：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023-</w:t>
      </w:r>
      <w:r w:rsidR="00394678" w:rsidRPr="00394678">
        <w:rPr>
          <w:rFonts w:ascii="Times New Roman" w:eastAsia="仿宋" w:hAnsi="Times New Roman" w:cs="仿宋"/>
          <w:bCs/>
          <w:sz w:val="28"/>
          <w:szCs w:val="28"/>
        </w:rPr>
        <w:t>65260812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；通讯地址：重庆市沙坪坝区大学城南二路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151</w:t>
      </w:r>
      <w:r>
        <w:rPr>
          <w:rFonts w:ascii="Times New Roman" w:eastAsia="仿宋" w:hAnsi="Times New Roman" w:cs="仿宋" w:hint="eastAsia"/>
          <w:bCs/>
          <w:sz w:val="28"/>
          <w:szCs w:val="28"/>
        </w:rPr>
        <w:t>号重庆城市管理职业学院。</w:t>
      </w:r>
    </w:p>
    <w:sectPr w:rsidR="00E22A1A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BD" w:rsidRDefault="00AE2FBD" w:rsidP="003353FA">
      <w:r>
        <w:separator/>
      </w:r>
    </w:p>
  </w:endnote>
  <w:endnote w:type="continuationSeparator" w:id="0">
    <w:p w:rsidR="00AE2FBD" w:rsidRDefault="00AE2FBD" w:rsidP="0033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9D4A765-83D0-48DF-B583-42C3EA08765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AB5F1EE-0D44-4B6B-B312-88BE5BA8D6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3097F96-C488-4890-8266-44A8EEDCD09C}"/>
    <w:embedBold r:id="rId4" w:subsetted="1" w:fontKey="{2C97DF8F-1158-4A66-BBBB-E0062603829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BD" w:rsidRDefault="00AE2FBD" w:rsidP="003353FA">
      <w:r>
        <w:separator/>
      </w:r>
    </w:p>
  </w:footnote>
  <w:footnote w:type="continuationSeparator" w:id="0">
    <w:p w:rsidR="00AE2FBD" w:rsidRDefault="00AE2FBD" w:rsidP="0033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C9033"/>
    <w:multiLevelType w:val="singleLevel"/>
    <w:tmpl w:val="4DBC90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DZjYmFlYjkwOWJmZmI1M2M2NjE0NTQwYjIwNWEifQ=="/>
  </w:docVars>
  <w:rsids>
    <w:rsidRoot w:val="1172728A"/>
    <w:rsid w:val="001D5BBE"/>
    <w:rsid w:val="002168E0"/>
    <w:rsid w:val="002C1278"/>
    <w:rsid w:val="003353FA"/>
    <w:rsid w:val="0036651C"/>
    <w:rsid w:val="00394678"/>
    <w:rsid w:val="0058074A"/>
    <w:rsid w:val="00671A4C"/>
    <w:rsid w:val="008247F8"/>
    <w:rsid w:val="00AD349E"/>
    <w:rsid w:val="00AE2FBD"/>
    <w:rsid w:val="00E22A1A"/>
    <w:rsid w:val="1172728A"/>
    <w:rsid w:val="2BA2281C"/>
    <w:rsid w:val="31620726"/>
    <w:rsid w:val="33FE27B0"/>
    <w:rsid w:val="41173D7E"/>
    <w:rsid w:val="6B7E1BDE"/>
    <w:rsid w:val="72C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ED75B4-DCDE-4B50-8D1A-75874153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5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53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35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53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100</Words>
  <Characters>574</Characters>
  <Application>Microsoft Office Word</Application>
  <DocSecurity>0</DocSecurity>
  <Lines>4</Lines>
  <Paragraphs>1</Paragraphs>
  <ScaleCrop>false</ScaleCrop>
  <Company>Home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礼享【党委宣传部】</dc:creator>
  <cp:lastModifiedBy>China</cp:lastModifiedBy>
  <cp:revision>7</cp:revision>
  <dcterms:created xsi:type="dcterms:W3CDTF">2022-11-09T01:39:00Z</dcterms:created>
  <dcterms:modified xsi:type="dcterms:W3CDTF">2025-10-31T15:05:00Z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ABD024985FC24D248961E83A84DF64B0</vt:lpwstr>
  </property>
</Properties>
</file>