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BACF0" w14:textId="77777777" w:rsidR="00EA3A2B" w:rsidRDefault="00EA3A2B" w:rsidP="00EA3A2B">
      <w:pPr>
        <w:rPr>
          <w:rFonts w:ascii="Times New Roman" w:hAnsi="Times New Roman"/>
        </w:rPr>
      </w:pPr>
    </w:p>
    <w:p w14:paraId="01A6750B" w14:textId="77777777" w:rsidR="00EA3A2B" w:rsidRDefault="00EA3A2B" w:rsidP="00EA3A2B">
      <w:pPr>
        <w:pStyle w:val="2"/>
        <w:ind w:firstLine="640"/>
        <w:rPr>
          <w:rFonts w:ascii="Times New Roman" w:hAnsi="Times New Roman" w:hint="default"/>
          <w:b w:val="0"/>
          <w:szCs w:val="21"/>
        </w:rPr>
      </w:pPr>
      <w:r>
        <w:rPr>
          <w:rFonts w:ascii="Times New Roman" w:hAnsi="Times New Roman"/>
          <w:noProof/>
        </w:rPr>
        <mc:AlternateContent>
          <mc:Choice Requires="wps">
            <w:drawing>
              <wp:anchor distT="0" distB="0" distL="114300" distR="114300" simplePos="0" relativeHeight="251659264" behindDoc="0" locked="0" layoutInCell="1" allowOverlap="1" wp14:anchorId="40794D86" wp14:editId="089FF48F">
                <wp:simplePos x="0" y="0"/>
                <wp:positionH relativeFrom="column">
                  <wp:posOffset>-20320</wp:posOffset>
                </wp:positionH>
                <wp:positionV relativeFrom="paragraph">
                  <wp:posOffset>0</wp:posOffset>
                </wp:positionV>
                <wp:extent cx="2766060" cy="411480"/>
                <wp:effectExtent l="4445" t="5080" r="10795" b="21590"/>
                <wp:wrapNone/>
                <wp:docPr id="1" name="文本框 1"/>
                <wp:cNvGraphicFramePr/>
                <a:graphic xmlns:a="http://schemas.openxmlformats.org/drawingml/2006/main">
                  <a:graphicData uri="http://schemas.microsoft.com/office/word/2010/wordprocessingShape">
                    <wps:wsp>
                      <wps:cNvSpPr txBox="1"/>
                      <wps:spPr>
                        <a:xfrm>
                          <a:off x="0" y="0"/>
                          <a:ext cx="2766060" cy="411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61CA2C8" w14:textId="35FDB1B2" w:rsidR="00FC2FBF" w:rsidRDefault="00FC2FBF" w:rsidP="00EA3A2B">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25</w:t>
                            </w:r>
                            <w:r>
                              <w:rPr>
                                <w:rFonts w:ascii="楷体_GB2312" w:eastAsia="楷体_GB2312" w:hAnsi="Times New Roman" w:hint="eastAsia"/>
                                <w:sz w:val="24"/>
                                <w:szCs w:val="22"/>
                              </w:rPr>
                              <w:t>年</w:t>
                            </w:r>
                            <w:r w:rsidR="00AE2817">
                              <w:rPr>
                                <w:rFonts w:ascii="楷体_GB2312" w:eastAsia="楷体_GB2312" w:hAnsi="Times New Roman"/>
                                <w:sz w:val="24"/>
                                <w:szCs w:val="22"/>
                              </w:rPr>
                              <w:t>5</w:t>
                            </w:r>
                            <w:r>
                              <w:rPr>
                                <w:rFonts w:ascii="楷体_GB2312" w:eastAsia="楷体_GB2312" w:hAnsi="Times New Roman" w:hint="eastAsia"/>
                                <w:sz w:val="24"/>
                                <w:szCs w:val="22"/>
                              </w:rPr>
                              <w:t>月教职工政治理论学习内容</w:t>
                            </w:r>
                          </w:p>
                        </w:txbxContent>
                      </wps:txbx>
                      <wps:bodyPr vert="horz" wrap="square" anchor="t" anchorCtr="0" upright="1"/>
                    </wps:wsp>
                  </a:graphicData>
                </a:graphic>
              </wp:anchor>
            </w:drawing>
          </mc:Choice>
          <mc:Fallback>
            <w:pict>
              <v:shapetype w14:anchorId="40794D86" id="_x0000_t202" coordsize="21600,21600" o:spt="202" path="m,l,21600r21600,l21600,xe">
                <v:stroke joinstyle="miter"/>
                <v:path gradientshapeok="t" o:connecttype="rect"/>
              </v:shapetype>
              <v:shape id="文本框 1" o:spid="_x0000_s1026" type="#_x0000_t202" style="position:absolute;left:0;text-align:left;margin-left:-1.6pt;margin-top:0;width:217.8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">
                <v:textbox>
                  <w:txbxContent>
                    <w:p w14:paraId="561CA2C8" w14:textId="35FDB1B2" w:rsidR="00FC2FBF" w:rsidRDefault="00FC2FBF" w:rsidP="00EA3A2B">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25</w:t>
                      </w:r>
                      <w:r>
                        <w:rPr>
                          <w:rFonts w:ascii="楷体_GB2312" w:eastAsia="楷体_GB2312" w:hAnsi="Times New Roman" w:hint="eastAsia"/>
                          <w:sz w:val="24"/>
                          <w:szCs w:val="22"/>
                        </w:rPr>
                        <w:t>年</w:t>
                      </w:r>
                      <w:r w:rsidR="00AE2817">
                        <w:rPr>
                          <w:rFonts w:ascii="楷体_GB2312" w:eastAsia="楷体_GB2312" w:hAnsi="Times New Roman"/>
                          <w:sz w:val="24"/>
                          <w:szCs w:val="22"/>
                        </w:rPr>
                        <w:t>5</w:t>
                      </w:r>
                      <w:r>
                        <w:rPr>
                          <w:rFonts w:ascii="楷体_GB2312" w:eastAsia="楷体_GB2312" w:hAnsi="Times New Roman" w:hint="eastAsia"/>
                          <w:sz w:val="24"/>
                          <w:szCs w:val="22"/>
                        </w:rPr>
                        <w:t>月教职工政治理论学习内容</w:t>
                      </w:r>
                    </w:p>
                  </w:txbxContent>
                </v:textbox>
              </v:shape>
            </w:pict>
          </mc:Fallback>
        </mc:AlternateContent>
      </w:r>
    </w:p>
    <w:p w14:paraId="69E4D23A" w14:textId="552A5246" w:rsidR="00EA3A2B" w:rsidRDefault="00EA3A2B" w:rsidP="00EA3A2B">
      <w:pPr>
        <w:jc w:val="center"/>
        <w:rPr>
          <w:rFonts w:ascii="Times New Roman" w:eastAsia="仿宋_GB2312" w:hAnsi="Times New Roman"/>
          <w:sz w:val="32"/>
          <w:szCs w:val="32"/>
        </w:rPr>
      </w:pPr>
      <w:r>
        <w:rPr>
          <w:rFonts w:ascii="Times New Roman" w:eastAsia="方正小标宋_GBK" w:hAnsi="Times New Roman"/>
          <w:b/>
          <w:bCs/>
          <w:kern w:val="0"/>
          <w:sz w:val="44"/>
          <w:szCs w:val="44"/>
        </w:rPr>
        <w:t>关于</w:t>
      </w:r>
      <w:r w:rsidR="00AE2817">
        <w:rPr>
          <w:rFonts w:ascii="Times New Roman" w:eastAsia="方正小标宋_GBK" w:hAnsi="Times New Roman"/>
          <w:b/>
          <w:bCs/>
          <w:kern w:val="0"/>
          <w:sz w:val="44"/>
          <w:szCs w:val="44"/>
        </w:rPr>
        <w:t>5</w:t>
      </w:r>
      <w:r>
        <w:rPr>
          <w:rFonts w:ascii="Times New Roman" w:eastAsia="方正小标宋_GBK" w:hAnsi="Times New Roman"/>
          <w:b/>
          <w:bCs/>
          <w:kern w:val="0"/>
          <w:sz w:val="44"/>
          <w:szCs w:val="44"/>
        </w:rPr>
        <w:t>月份教职工政治理论学习的通知</w:t>
      </w:r>
    </w:p>
    <w:p w14:paraId="0A61F3DC" w14:textId="77777777" w:rsidR="00EA3A2B" w:rsidRDefault="00EA3A2B" w:rsidP="00C76B8A">
      <w:pPr>
        <w:spacing w:line="56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各二级党组织：</w:t>
      </w:r>
    </w:p>
    <w:p w14:paraId="6AD4F65E" w14:textId="54DE76F3" w:rsidR="00EA3A2B" w:rsidRDefault="00E06C4E" w:rsidP="00C76B8A">
      <w:pPr>
        <w:spacing w:line="560" w:lineRule="exact"/>
        <w:ind w:firstLineChars="200" w:firstLine="640"/>
        <w:rPr>
          <w:rFonts w:ascii="Times New Roman" w:eastAsia="方正仿宋_GBK" w:hAnsi="Times New Roman" w:cs="方正仿宋_GBK"/>
          <w:kern w:val="0"/>
          <w:sz w:val="32"/>
          <w:szCs w:val="32"/>
        </w:rPr>
      </w:pPr>
      <w:r w:rsidRPr="00E06C4E">
        <w:rPr>
          <w:rFonts w:ascii="Times New Roman" w:eastAsia="方正仿宋_GBK" w:hAnsi="Times New Roman" w:cs="方正仿宋_GBK" w:hint="eastAsia"/>
          <w:kern w:val="0"/>
          <w:sz w:val="32"/>
          <w:szCs w:val="32"/>
        </w:rPr>
        <w:t>根据学校党委有关教职工政治理论学习的要求，</w:t>
      </w:r>
      <w:r w:rsidR="009A6287">
        <w:rPr>
          <w:rFonts w:ascii="Times New Roman" w:eastAsia="方正仿宋_GBK" w:hAnsi="Times New Roman" w:cs="方正仿宋_GBK" w:hint="eastAsia"/>
          <w:kern w:val="0"/>
          <w:sz w:val="32"/>
          <w:szCs w:val="32"/>
        </w:rPr>
        <w:t>本期</w:t>
      </w:r>
      <w:r w:rsidRPr="00E06C4E">
        <w:rPr>
          <w:rFonts w:ascii="Times New Roman" w:eastAsia="方正仿宋_GBK" w:hAnsi="Times New Roman" w:cs="方正仿宋_GBK" w:hint="eastAsia"/>
          <w:kern w:val="0"/>
          <w:sz w:val="32"/>
          <w:szCs w:val="32"/>
        </w:rPr>
        <w:t>主要学习内容如下：</w:t>
      </w:r>
    </w:p>
    <w:p w14:paraId="4C10C100" w14:textId="7521B3CC" w:rsidR="00AE2817" w:rsidRPr="00AE2817" w:rsidRDefault="009C54EE" w:rsidP="00C76B8A">
      <w:pPr>
        <w:spacing w:line="560" w:lineRule="exact"/>
        <w:ind w:firstLineChars="200" w:firstLine="640"/>
        <w:rPr>
          <w:rFonts w:ascii="方正仿宋_GBK" w:eastAsia="方正仿宋_GBK" w:hAnsi="方正仿宋_GBK" w:cs="方正仿宋_GBK"/>
          <w:sz w:val="32"/>
          <w:szCs w:val="32"/>
        </w:rPr>
      </w:pPr>
      <w:r w:rsidRPr="009C54EE">
        <w:rPr>
          <w:rFonts w:ascii="方正仿宋_GBK" w:eastAsia="方正仿宋_GBK" w:hAnsi="方正仿宋_GBK" w:cs="方正仿宋_GBK" w:hint="eastAsia"/>
          <w:sz w:val="32"/>
          <w:szCs w:val="32"/>
        </w:rPr>
        <w:t>1.</w:t>
      </w:r>
      <w:r w:rsidR="00AE2817" w:rsidRPr="00AE2817">
        <w:rPr>
          <w:rFonts w:ascii="方正仿宋_GBK" w:eastAsia="方正仿宋_GBK" w:hAnsi="方正仿宋_GBK" w:cs="方正仿宋_GBK" w:hint="eastAsia"/>
          <w:sz w:val="32"/>
          <w:szCs w:val="32"/>
        </w:rPr>
        <w:t>习近平：在庆祝中华全国总工会成立100周年暨全国劳动模范和先进工作者表彰大会上的讲话</w:t>
      </w:r>
    </w:p>
    <w:p w14:paraId="39C903A7" w14:textId="77777777" w:rsidR="00AE2817" w:rsidRPr="00AE2817" w:rsidRDefault="00AE2817" w:rsidP="00C76B8A">
      <w:pPr>
        <w:spacing w:line="560" w:lineRule="exact"/>
        <w:ind w:firstLineChars="200" w:firstLine="640"/>
        <w:rPr>
          <w:rFonts w:ascii="方正仿宋_GBK" w:eastAsia="方正仿宋_GBK" w:hAnsi="方正仿宋_GBK" w:cs="方正仿宋_GBK"/>
          <w:sz w:val="32"/>
          <w:szCs w:val="32"/>
        </w:rPr>
      </w:pPr>
      <w:r w:rsidRPr="00AE2817">
        <w:rPr>
          <w:rFonts w:ascii="方正仿宋_GBK" w:eastAsia="方正仿宋_GBK" w:hAnsi="方正仿宋_GBK" w:cs="方正仿宋_GBK" w:hint="eastAsia"/>
          <w:sz w:val="32"/>
          <w:szCs w:val="32"/>
        </w:rPr>
        <w:t>2.习近平对双拥工作作出重要指示</w:t>
      </w:r>
    </w:p>
    <w:p w14:paraId="6F9DF1A9" w14:textId="116E5961" w:rsidR="00AE2817" w:rsidRPr="00AE2817" w:rsidRDefault="00AE2817" w:rsidP="00C76B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3</w:t>
      </w:r>
      <w:r w:rsidRPr="00AE2817">
        <w:rPr>
          <w:rFonts w:ascii="方正仿宋_GBK" w:eastAsia="方正仿宋_GBK" w:hAnsi="方正仿宋_GBK" w:cs="方正仿宋_GBK" w:hint="eastAsia"/>
          <w:sz w:val="32"/>
          <w:szCs w:val="32"/>
        </w:rPr>
        <w:t>.习近平给谢依特小学戍边支教西部计划志愿者服务队队员的回信、习近平向拉美和加勒比国家共同体第九届峰会致贺信</w:t>
      </w:r>
    </w:p>
    <w:p w14:paraId="194CD1FD" w14:textId="0FA0F063" w:rsidR="00AE2817" w:rsidRPr="00AE2817" w:rsidRDefault="00AE2817" w:rsidP="00C76B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4</w:t>
      </w:r>
      <w:r w:rsidRPr="00AE2817">
        <w:rPr>
          <w:rFonts w:ascii="方正仿宋_GBK" w:eastAsia="方正仿宋_GBK" w:hAnsi="方正仿宋_GBK" w:cs="方正仿宋_GBK" w:hint="eastAsia"/>
          <w:sz w:val="32"/>
          <w:szCs w:val="32"/>
        </w:rPr>
        <w:t xml:space="preserve">.习近平在气候和公正转型领导人峰会上的致辞 </w:t>
      </w:r>
    </w:p>
    <w:p w14:paraId="04863154" w14:textId="2F93E626" w:rsidR="00AE2817" w:rsidRPr="00AE2817" w:rsidRDefault="00AE2817" w:rsidP="00C76B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5</w:t>
      </w:r>
      <w:r w:rsidRPr="00AE2817">
        <w:rPr>
          <w:rFonts w:ascii="方正仿宋_GBK" w:eastAsia="方正仿宋_GBK" w:hAnsi="方正仿宋_GBK" w:cs="方正仿宋_GBK" w:hint="eastAsia"/>
          <w:sz w:val="32"/>
          <w:szCs w:val="32"/>
        </w:rPr>
        <w:t>.中办国办印发《安全生产考核巡查办法》</w:t>
      </w:r>
    </w:p>
    <w:p w14:paraId="2B1F0F0D" w14:textId="5552590E" w:rsidR="00AE2817" w:rsidRPr="00AE2817" w:rsidRDefault="00AE2817" w:rsidP="00C76B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6</w:t>
      </w:r>
      <w:r w:rsidRPr="00AE2817">
        <w:rPr>
          <w:rFonts w:ascii="方正仿宋_GBK" w:eastAsia="方正仿宋_GBK" w:hAnsi="方正仿宋_GBK" w:cs="方正仿宋_GBK" w:hint="eastAsia"/>
          <w:sz w:val="32"/>
          <w:szCs w:val="32"/>
        </w:rPr>
        <w:t>.中共中央办公厅 国务院办公厅关于加快构建普通高等学校毕业生高质量就业服务体系的意见</w:t>
      </w:r>
    </w:p>
    <w:p w14:paraId="21596AEA" w14:textId="77777777" w:rsidR="00BD0A5C" w:rsidRDefault="00EA3A2B" w:rsidP="00C76B8A">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请各二级党组织认真组织教职工参加学习，并将本单位组织学习情况记录在《重庆城市管理职业学院教职工政治理论学习记录本》上，学习时间和形式可结合实际作相应调整。</w:t>
      </w:r>
    </w:p>
    <w:p w14:paraId="7BBFF075" w14:textId="68AF1F87" w:rsidR="00EA3A2B" w:rsidRDefault="00EA3A2B" w:rsidP="00C76B8A">
      <w:pPr>
        <w:spacing w:line="560" w:lineRule="exact"/>
        <w:ind w:firstLineChars="1950" w:firstLine="62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党委宣传网工部</w:t>
      </w:r>
    </w:p>
    <w:p w14:paraId="0D78A00F" w14:textId="4C8E8879" w:rsidR="00EA3A2B" w:rsidRDefault="00EA3A2B" w:rsidP="00C76B8A">
      <w:pPr>
        <w:widowControl/>
        <w:spacing w:line="560" w:lineRule="exact"/>
        <w:ind w:right="-156" w:firstLineChars="1950" w:firstLine="6240"/>
        <w:rPr>
          <w:rFonts w:ascii="Times New Roman" w:eastAsia="方正仿宋_GBK" w:hAnsi="Times New Roman" w:cs="方正仿宋_GBK"/>
          <w:color w:val="000000"/>
          <w:kern w:val="0"/>
          <w:sz w:val="32"/>
          <w:szCs w:val="32"/>
        </w:rPr>
      </w:pPr>
      <w:r>
        <w:rPr>
          <w:rFonts w:ascii="Times New Roman" w:eastAsia="方正仿宋_GBK" w:hAnsi="Times New Roman" w:cs="方正仿宋_GBK" w:hint="eastAsia"/>
          <w:kern w:val="0"/>
          <w:sz w:val="32"/>
          <w:szCs w:val="32"/>
        </w:rPr>
        <w:t>202</w:t>
      </w:r>
      <w:r>
        <w:rPr>
          <w:rFonts w:ascii="Times New Roman" w:eastAsia="方正仿宋_GBK" w:hAnsi="Times New Roman" w:cs="方正仿宋_GBK"/>
          <w:kern w:val="0"/>
          <w:sz w:val="32"/>
          <w:szCs w:val="32"/>
        </w:rPr>
        <w:t>5</w:t>
      </w:r>
      <w:r>
        <w:rPr>
          <w:rFonts w:ascii="Times New Roman" w:eastAsia="方正仿宋_GBK" w:hAnsi="Times New Roman" w:cs="方正仿宋_GBK" w:hint="eastAsia"/>
          <w:kern w:val="0"/>
          <w:sz w:val="32"/>
          <w:szCs w:val="32"/>
        </w:rPr>
        <w:t>年</w:t>
      </w:r>
      <w:r w:rsidR="00AE2817">
        <w:rPr>
          <w:rFonts w:ascii="Times New Roman" w:eastAsia="方正仿宋_GBK" w:hAnsi="Times New Roman" w:cs="方正仿宋_GBK"/>
          <w:kern w:val="0"/>
          <w:sz w:val="32"/>
          <w:szCs w:val="32"/>
        </w:rPr>
        <w:t>5</w:t>
      </w:r>
      <w:r>
        <w:rPr>
          <w:rFonts w:ascii="Times New Roman" w:eastAsia="方正仿宋_GBK" w:hAnsi="Times New Roman" w:cs="方正仿宋_GBK" w:hint="eastAsia"/>
          <w:kern w:val="0"/>
          <w:sz w:val="32"/>
          <w:szCs w:val="32"/>
        </w:rPr>
        <w:t>月</w:t>
      </w:r>
      <w:r w:rsidR="00AE2817">
        <w:rPr>
          <w:rFonts w:ascii="Times New Roman" w:eastAsia="方正仿宋_GBK" w:hAnsi="Times New Roman" w:cs="方正仿宋_GBK"/>
          <w:kern w:val="0"/>
          <w:sz w:val="32"/>
          <w:szCs w:val="32"/>
        </w:rPr>
        <w:t>7</w:t>
      </w:r>
      <w:r>
        <w:rPr>
          <w:rFonts w:ascii="Times New Roman" w:eastAsia="方正仿宋_GBK" w:hAnsi="Times New Roman" w:cs="方正仿宋_GBK" w:hint="eastAsia"/>
          <w:kern w:val="0"/>
          <w:sz w:val="32"/>
          <w:szCs w:val="32"/>
        </w:rPr>
        <w:t>日</w:t>
      </w:r>
    </w:p>
    <w:p w14:paraId="67A1141F" w14:textId="77777777" w:rsidR="00EA3A2B" w:rsidRDefault="00EA3A2B" w:rsidP="00EA3A2B">
      <w:pPr>
        <w:widowControl/>
        <w:spacing w:line="600" w:lineRule="exact"/>
        <w:jc w:val="center"/>
        <w:rPr>
          <w:rFonts w:ascii="Times New Roman" w:eastAsia="方正仿宋_GBK" w:hAnsi="Times New Roman" w:cs="方正仿宋_GBK"/>
          <w:color w:val="000000"/>
          <w:kern w:val="0"/>
          <w:sz w:val="32"/>
          <w:szCs w:val="32"/>
        </w:rPr>
        <w:sectPr w:rsidR="00EA3A2B">
          <w:footerReference w:type="default" r:id="rId7"/>
          <w:pgSz w:w="11906" w:h="16838"/>
          <w:pgMar w:top="2098" w:right="1474" w:bottom="1984" w:left="1587" w:header="851" w:footer="1417" w:gutter="0"/>
          <w:cols w:space="720"/>
          <w:docGrid w:type="linesAndChars" w:linePitch="579"/>
        </w:sectPr>
      </w:pPr>
    </w:p>
    <w:p w14:paraId="6057778C" w14:textId="36308E9B" w:rsidR="00BD0A5C" w:rsidRDefault="00EA3A2B"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A46AF9">
        <w:rPr>
          <w:rFonts w:ascii="Times New Roman" w:eastAsia="方正黑体_GBK" w:hAnsi="Times New Roman"/>
          <w:sz w:val="32"/>
          <w:szCs w:val="32"/>
        </w:rPr>
        <w:t>1</w:t>
      </w:r>
    </w:p>
    <w:p w14:paraId="2A06AF9D" w14:textId="77777777" w:rsidR="00BD0A5C" w:rsidRDefault="00BD0A5C" w:rsidP="007B245D">
      <w:pPr>
        <w:widowControl/>
        <w:spacing w:line="480" w:lineRule="exact"/>
        <w:ind w:right="2900"/>
        <w:rPr>
          <w:rFonts w:ascii="Times New Roman" w:eastAsia="方正黑体_GBK" w:hAnsi="Times New Roman"/>
          <w:sz w:val="32"/>
          <w:szCs w:val="32"/>
        </w:rPr>
      </w:pPr>
    </w:p>
    <w:p w14:paraId="51E0B7B8" w14:textId="77777777" w:rsidR="00163216" w:rsidRDefault="00A46AF9" w:rsidP="00A46AF9">
      <w:pPr>
        <w:widowControl/>
        <w:spacing w:line="480" w:lineRule="exact"/>
        <w:jc w:val="center"/>
        <w:rPr>
          <w:rFonts w:ascii="Times New Roman" w:eastAsia="方正小标宋_GBK" w:hAnsi="Times New Roman"/>
          <w:color w:val="000000"/>
          <w:kern w:val="0"/>
          <w:sz w:val="36"/>
          <w:szCs w:val="36"/>
        </w:rPr>
      </w:pPr>
      <w:r w:rsidRPr="00A46AF9">
        <w:rPr>
          <w:rFonts w:ascii="Times New Roman" w:eastAsia="方正小标宋_GBK" w:hAnsi="Times New Roman" w:hint="eastAsia"/>
          <w:color w:val="000000"/>
          <w:kern w:val="0"/>
          <w:sz w:val="36"/>
          <w:szCs w:val="36"/>
        </w:rPr>
        <w:t>习近平：在庆祝中华全国总工会成立</w:t>
      </w:r>
      <w:r w:rsidRPr="00A46AF9">
        <w:rPr>
          <w:rFonts w:ascii="Times New Roman" w:eastAsia="方正小标宋_GBK" w:hAnsi="Times New Roman" w:hint="eastAsia"/>
          <w:color w:val="000000"/>
          <w:kern w:val="0"/>
          <w:sz w:val="36"/>
          <w:szCs w:val="36"/>
        </w:rPr>
        <w:t>100</w:t>
      </w:r>
      <w:r w:rsidRPr="00A46AF9">
        <w:rPr>
          <w:rFonts w:ascii="Times New Roman" w:eastAsia="方正小标宋_GBK" w:hAnsi="Times New Roman" w:hint="eastAsia"/>
          <w:color w:val="000000"/>
          <w:kern w:val="0"/>
          <w:sz w:val="36"/>
          <w:szCs w:val="36"/>
        </w:rPr>
        <w:t>周年</w:t>
      </w:r>
    </w:p>
    <w:p w14:paraId="1D37C57A" w14:textId="34F4E390" w:rsidR="00EA3A2B" w:rsidRPr="003A5B6D" w:rsidRDefault="00A46AF9" w:rsidP="00A46AF9">
      <w:pPr>
        <w:widowControl/>
        <w:spacing w:line="480" w:lineRule="exact"/>
        <w:jc w:val="center"/>
        <w:rPr>
          <w:rFonts w:ascii="Times New Roman" w:eastAsia="方正小标宋_GBK" w:hAnsi="Times New Roman"/>
          <w:color w:val="000000"/>
          <w:kern w:val="0"/>
          <w:sz w:val="36"/>
          <w:szCs w:val="36"/>
        </w:rPr>
      </w:pPr>
      <w:r w:rsidRPr="00A46AF9">
        <w:rPr>
          <w:rFonts w:ascii="Times New Roman" w:eastAsia="方正小标宋_GBK" w:hAnsi="Times New Roman" w:hint="eastAsia"/>
          <w:color w:val="000000"/>
          <w:kern w:val="0"/>
          <w:sz w:val="36"/>
          <w:szCs w:val="36"/>
        </w:rPr>
        <w:t>暨全国劳动模范和先进工作者表彰大会上的讲话</w:t>
      </w:r>
    </w:p>
    <w:p w14:paraId="7D798BCC" w14:textId="29EE4F73" w:rsidR="00BD0A5C" w:rsidRDefault="00EA3A2B" w:rsidP="007B245D">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A46AF9" w:rsidRPr="00A46AF9">
        <w:rPr>
          <w:rFonts w:ascii="方正楷体_GBK" w:eastAsia="方正楷体_GBK" w:hAnsi="Times New Roman" w:hint="eastAsia"/>
          <w:b/>
          <w:sz w:val="24"/>
        </w:rPr>
        <w:t>新华社</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sidR="00B6169F">
        <w:rPr>
          <w:rFonts w:ascii="方正楷体_GBK" w:eastAsia="方正楷体_GBK" w:hAnsi="Times New Roman"/>
          <w:b/>
          <w:sz w:val="24"/>
        </w:rPr>
        <w:t>5</w:t>
      </w:r>
      <w:r w:rsidRPr="00F64BD8">
        <w:rPr>
          <w:rFonts w:ascii="方正楷体_GBK" w:eastAsia="方正楷体_GBK" w:hAnsi="Times New Roman" w:hint="eastAsia"/>
          <w:b/>
          <w:sz w:val="24"/>
        </w:rPr>
        <w:t>-</w:t>
      </w:r>
      <w:r w:rsidR="00B6169F">
        <w:rPr>
          <w:rFonts w:ascii="方正楷体_GBK" w:eastAsia="方正楷体_GBK" w:hAnsi="Times New Roman"/>
          <w:b/>
          <w:sz w:val="24"/>
        </w:rPr>
        <w:t>0</w:t>
      </w:r>
      <w:r w:rsidR="00A46AF9">
        <w:rPr>
          <w:rFonts w:ascii="方正楷体_GBK" w:eastAsia="方正楷体_GBK" w:hAnsi="Times New Roman"/>
          <w:b/>
          <w:sz w:val="24"/>
        </w:rPr>
        <w:t>4</w:t>
      </w:r>
      <w:r w:rsidRPr="00F64BD8">
        <w:rPr>
          <w:rFonts w:ascii="方正楷体_GBK" w:eastAsia="方正楷体_GBK" w:hAnsi="Times New Roman" w:hint="eastAsia"/>
          <w:b/>
          <w:sz w:val="24"/>
        </w:rPr>
        <w:t>-</w:t>
      </w:r>
      <w:r w:rsidR="00A46AF9">
        <w:rPr>
          <w:rFonts w:ascii="方正楷体_GBK" w:eastAsia="方正楷体_GBK" w:hAnsi="Times New Roman"/>
          <w:b/>
          <w:sz w:val="24"/>
        </w:rPr>
        <w:t>28</w:t>
      </w:r>
      <w:r>
        <w:rPr>
          <w:rFonts w:ascii="方正楷体_GBK" w:eastAsia="方正楷体_GBK" w:hAnsi="Times New Roman" w:hint="eastAsia"/>
          <w:b/>
          <w:sz w:val="24"/>
        </w:rPr>
        <w:t>）</w:t>
      </w:r>
    </w:p>
    <w:p w14:paraId="0E2E873C" w14:textId="77777777" w:rsidR="00BD0A5C" w:rsidRDefault="00BD0A5C" w:rsidP="009A6287">
      <w:pPr>
        <w:spacing w:line="480" w:lineRule="exact"/>
        <w:ind w:firstLineChars="200" w:firstLine="480"/>
        <w:rPr>
          <w:rFonts w:ascii="Times New Roman" w:eastAsia="方正仿宋_GBK" w:hAnsi="Times New Roman"/>
          <w:color w:val="262626"/>
          <w:kern w:val="0"/>
          <w:sz w:val="24"/>
        </w:rPr>
      </w:pPr>
    </w:p>
    <w:p w14:paraId="3B28C071" w14:textId="78BE1B5C" w:rsidR="00A46AF9" w:rsidRPr="00A46AF9" w:rsidRDefault="00A46AF9" w:rsidP="00A46AF9">
      <w:pPr>
        <w:spacing w:line="480" w:lineRule="exact"/>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同志们，朋友们：</w:t>
      </w:r>
    </w:p>
    <w:p w14:paraId="60E2FCAD"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在“五一”国际劳动节即将到来之际，我们隆重集会，庆祝中华全国总工会成立</w:t>
      </w:r>
      <w:r w:rsidRPr="00A46AF9">
        <w:rPr>
          <w:rFonts w:ascii="Times New Roman" w:eastAsia="方正仿宋_GBK" w:hAnsi="Times New Roman" w:hint="eastAsia"/>
          <w:color w:val="262626"/>
          <w:kern w:val="0"/>
          <w:sz w:val="24"/>
        </w:rPr>
        <w:t>100</w:t>
      </w:r>
      <w:r w:rsidRPr="00A46AF9">
        <w:rPr>
          <w:rFonts w:ascii="Times New Roman" w:eastAsia="方正仿宋_GBK" w:hAnsi="Times New Roman" w:hint="eastAsia"/>
          <w:color w:val="262626"/>
          <w:kern w:val="0"/>
          <w:sz w:val="24"/>
        </w:rPr>
        <w:t>周年，回顾总结我国工人运动的光辉历程和伟大成就，表彰全国劳动模范和先进工作者，进一步动员激励我国工人阶级和广大劳动群众奋进新征程、建功新时代，为以中国式现代化全面推进强国建设、民族复兴伟业作出新的更大贡献。</w:t>
      </w:r>
    </w:p>
    <w:p w14:paraId="66E19935"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首先，我代表党中央，向为党的工运事业作出卓越历史贡献的革命先烈和老一辈工会领导者致以崇高敬意！向全国各族工人、农民、知识分子和其他劳动群众，向各级工会组织和全体工会工作者致以诚挚问候！向香港特别行政区、澳门特别行政区、台湾地区工会和劳动界的朋友们致以节日祝福！向受到表彰的全国劳动模范和先进工作者表示热烈祝贺！</w:t>
      </w:r>
    </w:p>
    <w:p w14:paraId="0637AEFA"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同时，我代表中国工人阶级和广大劳动群众，向全世界工人阶级和广大劳动群众致以美好祝愿！</w:t>
      </w:r>
    </w:p>
    <w:p w14:paraId="3EFD06CC"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同志们、朋友们！</w:t>
      </w:r>
    </w:p>
    <w:p w14:paraId="27B193CC"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1925</w:t>
      </w:r>
      <w:r w:rsidRPr="00A46AF9">
        <w:rPr>
          <w:rFonts w:ascii="Times New Roman" w:eastAsia="方正仿宋_GBK" w:hAnsi="Times New Roman" w:hint="eastAsia"/>
          <w:color w:val="262626"/>
          <w:kern w:val="0"/>
          <w:sz w:val="24"/>
        </w:rPr>
        <w:t>年</w:t>
      </w:r>
      <w:r w:rsidRPr="00A46AF9">
        <w:rPr>
          <w:rFonts w:ascii="Times New Roman" w:eastAsia="方正仿宋_GBK" w:hAnsi="Times New Roman" w:hint="eastAsia"/>
          <w:color w:val="262626"/>
          <w:kern w:val="0"/>
          <w:sz w:val="24"/>
        </w:rPr>
        <w:t>5</w:t>
      </w:r>
      <w:r w:rsidRPr="00A46AF9">
        <w:rPr>
          <w:rFonts w:ascii="Times New Roman" w:eastAsia="方正仿宋_GBK" w:hAnsi="Times New Roman" w:hint="eastAsia"/>
          <w:color w:val="262626"/>
          <w:kern w:val="0"/>
          <w:sz w:val="24"/>
        </w:rPr>
        <w:t>月</w:t>
      </w:r>
      <w:r w:rsidRPr="00A46AF9">
        <w:rPr>
          <w:rFonts w:ascii="Times New Roman" w:eastAsia="方正仿宋_GBK" w:hAnsi="Times New Roman" w:hint="eastAsia"/>
          <w:color w:val="262626"/>
          <w:kern w:val="0"/>
          <w:sz w:val="24"/>
        </w:rPr>
        <w:t>1</w:t>
      </w:r>
      <w:r w:rsidRPr="00A46AF9">
        <w:rPr>
          <w:rFonts w:ascii="Times New Roman" w:eastAsia="方正仿宋_GBK" w:hAnsi="Times New Roman" w:hint="eastAsia"/>
          <w:color w:val="262626"/>
          <w:kern w:val="0"/>
          <w:sz w:val="24"/>
        </w:rPr>
        <w:t>日，根据中共中央决定，第二次全国劳动大会在广州开幕，这次大会宣告中华全国总工会正式成立。</w:t>
      </w:r>
      <w:r w:rsidRPr="00A46AF9">
        <w:rPr>
          <w:rFonts w:ascii="Times New Roman" w:eastAsia="方正仿宋_GBK" w:hAnsi="Times New Roman" w:hint="eastAsia"/>
          <w:color w:val="262626"/>
          <w:kern w:val="0"/>
          <w:sz w:val="24"/>
        </w:rPr>
        <w:t>100</w:t>
      </w:r>
      <w:r w:rsidRPr="00A46AF9">
        <w:rPr>
          <w:rFonts w:ascii="Times New Roman" w:eastAsia="方正仿宋_GBK" w:hAnsi="Times New Roman" w:hint="eastAsia"/>
          <w:color w:val="262626"/>
          <w:kern w:val="0"/>
          <w:sz w:val="24"/>
        </w:rPr>
        <w:t>年来，在中国共产党领导下，中国工会紧紧围绕党在各个历史时期的中心任务，团结动员我国工人阶级紧跟党的步伐、走在时代前列，在推进革命、建设、改革伟大事业中建立不朽功勋，谱写了我国工人运动的壮丽篇章。</w:t>
      </w:r>
    </w:p>
    <w:p w14:paraId="591230E2"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新民主主义革命时期，中国工会团结动员广大工人群众以大无畏革命精神，奋勇投身反对帝国主义、封建主义、官僚资本主义的革命洪流，前赴后继、浴血奋战，为实现民族独立和人民解放、建立新中国作出了重要贡献。</w:t>
      </w:r>
    </w:p>
    <w:p w14:paraId="1ACB2F08"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社会主义革命和建设时期，中国工会团结动员广大职工群众以主人翁精神和澎湃激情，积极投身新中国建设，发愤图强、艰苦创业，唱响了“咱们工人有力量”的时代强音，为巩固新生的人民政权、建立社会主义基本制度、推进社会主义建设作出了重要贡</w:t>
      </w:r>
      <w:r w:rsidRPr="00A46AF9">
        <w:rPr>
          <w:rFonts w:ascii="Times New Roman" w:eastAsia="方正仿宋_GBK" w:hAnsi="Times New Roman" w:hint="eastAsia"/>
          <w:color w:val="262626"/>
          <w:kern w:val="0"/>
          <w:sz w:val="24"/>
        </w:rPr>
        <w:lastRenderedPageBreak/>
        <w:t>献。</w:t>
      </w:r>
    </w:p>
    <w:p w14:paraId="1C27EF09"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改革开放和社会主义现代化建设新时期，中国工会团结动员广大职工群众以主力军的使命担当，踊跃投身改革开放，锐意进取、甘于奉献，为解放和发展社会生产力、建设中国特色社会主义作出了重要贡献。</w:t>
      </w:r>
    </w:p>
    <w:p w14:paraId="6CB6F59C"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党的十八大以来，党中央就工人阶级和工会工作作出一系列重要论述，部署推进一系列重要工作，深刻回答了一系列方向性、根本性、战略性问题，进一步丰富和发展了党的工运理论，推动党的工运事业取得历史性成就、实现全方位进步。中国工会团结动员广大职工群众以奋斗者姿态，自信自强、勇挑重担，在新时代中国特色社会主义伟大实践中大显身手，为如期全面建成小康社会、推进中国式现代化作出了重要贡献。</w:t>
      </w:r>
    </w:p>
    <w:p w14:paraId="13050FFA"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中华全国总工会成立以来的</w:t>
      </w:r>
      <w:r w:rsidRPr="00A46AF9">
        <w:rPr>
          <w:rFonts w:ascii="Times New Roman" w:eastAsia="方正仿宋_GBK" w:hAnsi="Times New Roman" w:hint="eastAsia"/>
          <w:color w:val="262626"/>
          <w:kern w:val="0"/>
          <w:sz w:val="24"/>
        </w:rPr>
        <w:t>100</w:t>
      </w:r>
      <w:r w:rsidRPr="00A46AF9">
        <w:rPr>
          <w:rFonts w:ascii="Times New Roman" w:eastAsia="方正仿宋_GBK" w:hAnsi="Times New Roman" w:hint="eastAsia"/>
          <w:color w:val="262626"/>
          <w:kern w:val="0"/>
          <w:sz w:val="24"/>
        </w:rPr>
        <w:t>年，是马克思主义工运理论同中国工人运动具体实际相结合的</w:t>
      </w:r>
      <w:r w:rsidRPr="00A46AF9">
        <w:rPr>
          <w:rFonts w:ascii="Times New Roman" w:eastAsia="方正仿宋_GBK" w:hAnsi="Times New Roman" w:hint="eastAsia"/>
          <w:color w:val="262626"/>
          <w:kern w:val="0"/>
          <w:sz w:val="24"/>
        </w:rPr>
        <w:t>100</w:t>
      </w:r>
      <w:r w:rsidRPr="00A46AF9">
        <w:rPr>
          <w:rFonts w:ascii="Times New Roman" w:eastAsia="方正仿宋_GBK" w:hAnsi="Times New Roman" w:hint="eastAsia"/>
          <w:color w:val="262626"/>
          <w:kern w:val="0"/>
          <w:sz w:val="24"/>
        </w:rPr>
        <w:t>年，是我国工人阶级和工会组织矢志不渝跟党走、为实现中华民族伟大复兴团结奋斗的</w:t>
      </w:r>
      <w:r w:rsidRPr="00A46AF9">
        <w:rPr>
          <w:rFonts w:ascii="Times New Roman" w:eastAsia="方正仿宋_GBK" w:hAnsi="Times New Roman" w:hint="eastAsia"/>
          <w:color w:val="262626"/>
          <w:kern w:val="0"/>
          <w:sz w:val="24"/>
        </w:rPr>
        <w:t>100</w:t>
      </w:r>
      <w:r w:rsidRPr="00A46AF9">
        <w:rPr>
          <w:rFonts w:ascii="Times New Roman" w:eastAsia="方正仿宋_GBK" w:hAnsi="Times New Roman" w:hint="eastAsia"/>
          <w:color w:val="262626"/>
          <w:kern w:val="0"/>
          <w:sz w:val="24"/>
        </w:rPr>
        <w:t>年。实践充分证明，我国工人阶级不愧是中国共产党最坚实最可靠的阶级基础，不愧是我们社会主义国家的领导阶级，不愧是先进生产力和生产关系的代表，不愧是坚持和发展中国特色社会主义的主力军。我国工会不愧是党联系职工群众的桥梁和纽带，不愧是社会主义国家政权的重要社会支柱，不愧是职工利益的代表者和维护者。不论时代条件和社会群体怎样发展变化，我国工人阶级的地位和作用不容动摇，全心全意依靠工人阶级的根本方针不容动摇，我国工会的性质和职能不容动摇。</w:t>
      </w:r>
    </w:p>
    <w:p w14:paraId="4A1DA3D8"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100</w:t>
      </w:r>
      <w:r w:rsidRPr="00A46AF9">
        <w:rPr>
          <w:rFonts w:ascii="Times New Roman" w:eastAsia="方正仿宋_GBK" w:hAnsi="Times New Roman" w:hint="eastAsia"/>
          <w:color w:val="262626"/>
          <w:kern w:val="0"/>
          <w:sz w:val="24"/>
        </w:rPr>
        <w:t>年来，党的工运事业理论创新和实践发展的最重要成果，就是形成了中国特色社会主义工会发展道路。这条道路，坚持党对工运事业和工会工作的全面领导，确保工人运动始终沿着正确方向前进；坚持全心全意依靠工人阶级的根本方针，充分发挥工人阶级主力军作用；坚持服从和服务于党的中心任务，使工人运动和工会工作自觉在大局下行动；坚持工会组织的政治性、先进性、群众性，充分发挥党联系职工群众的桥梁和纽带作用；坚持以服务职工群众为生命线，切实维护职工合法权益、促进职工全面发展；坚持依法依章程开展工作，推动工会组织和工会工作在守正创新中不断增强生机活力。这些都是</w:t>
      </w:r>
      <w:r w:rsidRPr="00A46AF9">
        <w:rPr>
          <w:rFonts w:ascii="Times New Roman" w:eastAsia="方正仿宋_GBK" w:hAnsi="Times New Roman" w:hint="eastAsia"/>
          <w:color w:val="262626"/>
          <w:kern w:val="0"/>
          <w:sz w:val="24"/>
        </w:rPr>
        <w:t>100</w:t>
      </w:r>
      <w:r w:rsidRPr="00A46AF9">
        <w:rPr>
          <w:rFonts w:ascii="Times New Roman" w:eastAsia="方正仿宋_GBK" w:hAnsi="Times New Roman" w:hint="eastAsia"/>
          <w:color w:val="262626"/>
          <w:kern w:val="0"/>
          <w:sz w:val="24"/>
        </w:rPr>
        <w:t>年来党领导工运事业和工会工作宝贵经验的深刻总结，必须长期坚持。</w:t>
      </w:r>
    </w:p>
    <w:p w14:paraId="5E30355D"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同志们、朋友们！</w:t>
      </w:r>
    </w:p>
    <w:p w14:paraId="07090743"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党的二十大明确了以中国式现代化全面推进强国建设、民族复兴伟业的中心任务。这一中心任务，就是我国工人运动的时代主题。新时代新征程，必须紧紧围绕党的中心任务，汇聚起工人阶级和广大劳动群众的磅礴力量。</w:t>
      </w:r>
    </w:p>
    <w:p w14:paraId="3B9BCD26"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lastRenderedPageBreak/>
        <w:t>要聚焦推动高质量发展，动员激励广大职工和劳动群众建功立业、创新创造。高质量发展离不开高质量的劳动创造。要结合发展新质生产力，深入贯彻新发展理念，广泛开展各种建功立业和群众性创新创造活动，组织引导广大劳动者立足本职岗位，在传统产业转型升级中攻坚克难，在新兴产业发展壮大中开拓进取，在未来产业培育生长中大胆探索，为构建新发展格局、推动高质量发展不断注入新动能。</w:t>
      </w:r>
    </w:p>
    <w:p w14:paraId="79C93BA2"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要顺应新一轮科技革命和产业变革，全面提升劳动者素质。这是中国工人阶级作为“最进步的阶级”始终走在时代前列的必然要求。要紧紧围绕实施科教兴国战略、人才强国战略、创新驱动发展战略，深入实施职工素质建设工程，深化产业工人队伍建设改革，广泛开展劳动和技能竞赛，引导广大劳动者终身学习、不断提高自身素质，努力建设一支知识型、技能型、创新型的劳动者大军。</w:t>
      </w:r>
    </w:p>
    <w:p w14:paraId="327322B3"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要深入践行社会主义核心价值观，大力弘扬劳模精神、劳动精神、工匠精神。工人阶级和广大劳动群众在长期奋斗中铸就的劳模精神、劳动精神、工匠精神，是社会主义核心价值观的生动体现。要大力弘扬劳动最光荣、劳动最崇高、劳动最伟大、劳动最美丽的社会风尚，营造尊重劳动、尊重知识、尊重人才、尊重创造的良好氛围，激励全体人民通过辛勤劳动、诚实劳动、创造性劳动实现对美好生活的向往。</w:t>
      </w:r>
    </w:p>
    <w:p w14:paraId="54A27B36"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要着眼推进共同富裕，稳步增进广大职工和劳动群众福祉。共同富裕既要依靠广大劳动者来实现，又要体现到广大劳动者身上。要坚持以人民为中心的发展思想，创造更加良好的就业和劳动条件，推进高质量就业，有序提高劳动、技能、知识、创新等要素在收入分配中的权重，不断增强广大职工和劳动群众的获得感幸福感安全感。</w:t>
      </w:r>
    </w:p>
    <w:p w14:paraId="3AE45A0C"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劳动模范和先进工作者是人民的楷模、国家的栋梁。长期以来，一代又一代劳动模范和先进工作者在促进事业发展、推动时代进步中发挥了示范引领作用。要进一步讲好他们的故事，引导全社会学习他们的事迹、弘扬他们的精神。希望受到表彰的劳动模范和先进工作者珍惜荣誉、保持本色，继续努力、再立新功。</w:t>
      </w:r>
    </w:p>
    <w:p w14:paraId="151AF5F6"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同志们、朋友们！</w:t>
      </w:r>
    </w:p>
    <w:p w14:paraId="1E18006F"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百年工会正站在新的历史起点上，党和国家对工会组织寄予厚望，职工群众对工会组织充满期待。各级工会要全面贯彻落实党中央决策部署，推动工会工作高质量发展，书写我国工运事业更加壮丽的时代篇章。</w:t>
      </w:r>
    </w:p>
    <w:p w14:paraId="291861D6"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要坚持正确政治方向，把广大职工和劳动群众紧紧团结在党的周围。坚决维护党中央权威和集中统一领导，把党的领导贯彻落实到工会工作全过程和各方面。坚持用新时</w:t>
      </w:r>
      <w:r w:rsidRPr="00A46AF9">
        <w:rPr>
          <w:rFonts w:ascii="Times New Roman" w:eastAsia="方正仿宋_GBK" w:hAnsi="Times New Roman" w:hint="eastAsia"/>
          <w:color w:val="262626"/>
          <w:kern w:val="0"/>
          <w:sz w:val="24"/>
        </w:rPr>
        <w:lastRenderedPageBreak/>
        <w:t>代中国特色社会主义思想武装头脑、指导实践、推动工作，坚决扛起引领职工群众听党话、跟党走的政治责任，着力凝聚人心、化解矛盾、激发动力，不断巩固党执政的阶级基础和群众基础。</w:t>
      </w:r>
    </w:p>
    <w:p w14:paraId="43CD9F34"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要坚持以职工为中心的工作导向，竭诚服务职工群众、促进职工全面发展。推动完善劳动法律法规，健全以职工代表大会为基本形式的企事业单位民主管理制度，积极构建和谐劳动关系，切实维护职工合法权益。抓住技能培训、收入分配、安全生产、劳动保护等重点环节，着力完善职工维权服务工作体系，用心用情用力解决好广大劳动者的急难愁盼问题。</w:t>
      </w:r>
    </w:p>
    <w:p w14:paraId="2DF7C10E"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要深化工会改革和建设，不断增强引领力、组织力、服务力。全面加强工会系统党的建设，打造忠诚干净担当的高素质专业化工会干部队伍。牢牢把握增强政治性、先进性、群众性的改革方向，建强组织体系、拓宽服务领域、创新工作方法，始终做职工群众信赖的贴心人、娘家人。积极开展对外交流交往合作，增进同各国工人的友谊。</w:t>
      </w:r>
    </w:p>
    <w:p w14:paraId="25D31CB0"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工运事业是党的事业的重要组成部分。各级党委要加强和改进对工会的领导，及时研究解决工会工作中的重大问题，为工会履职创造良好条件。</w:t>
      </w:r>
    </w:p>
    <w:p w14:paraId="3A9B7401"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同志们、朋友们！</w:t>
      </w:r>
    </w:p>
    <w:p w14:paraId="25540419" w14:textId="2F0053CC" w:rsidR="00EA3A2B"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100</w:t>
      </w:r>
      <w:r w:rsidRPr="00A46AF9">
        <w:rPr>
          <w:rFonts w:ascii="Times New Roman" w:eastAsia="方正仿宋_GBK" w:hAnsi="Times New Roman" w:hint="eastAsia"/>
          <w:color w:val="262626"/>
          <w:kern w:val="0"/>
          <w:sz w:val="24"/>
        </w:rPr>
        <w:t>年前，在第二次全国劳动大会胜利闭幕时，“奋斗，奋斗，奋斗到底”的口号响彻全场，激励千百万劳动群众在风雨如磐的革命岁月奋斗不息、砥砺前行。今天，党领导</w:t>
      </w:r>
      <w:r w:rsidRPr="00A46AF9">
        <w:rPr>
          <w:rFonts w:ascii="Times New Roman" w:eastAsia="方正仿宋_GBK" w:hAnsi="Times New Roman" w:hint="eastAsia"/>
          <w:color w:val="262626"/>
          <w:kern w:val="0"/>
          <w:sz w:val="24"/>
        </w:rPr>
        <w:t>14</w:t>
      </w:r>
      <w:r w:rsidRPr="00A46AF9">
        <w:rPr>
          <w:rFonts w:ascii="Times New Roman" w:eastAsia="方正仿宋_GBK" w:hAnsi="Times New Roman" w:hint="eastAsia"/>
          <w:color w:val="262626"/>
          <w:kern w:val="0"/>
          <w:sz w:val="24"/>
        </w:rPr>
        <w:t>亿多人民正意气风发奋进在中国式现代化的新征程上。时代不同，使命任务发生变化，但艰苦奋斗、团结奋斗、不懈奋斗的精神永远不会变。让我们更加紧密地团结在党中央周围，脚踏实地、奋发进取、拼搏奉献，用创造拥抱新时代，以奋斗铸就新辉煌，一步一个脚印把实现中华民族伟大复兴的宏伟蓝图变成现实！</w:t>
      </w:r>
      <w:r w:rsidR="00EA3A2B">
        <w:rPr>
          <w:rFonts w:ascii="Times New Roman" w:eastAsia="方正仿宋_GBK" w:hAnsi="Times New Roman"/>
          <w:color w:val="262626"/>
          <w:kern w:val="0"/>
          <w:sz w:val="24"/>
        </w:rPr>
        <w:br w:type="page"/>
      </w:r>
    </w:p>
    <w:p w14:paraId="4B86B062" w14:textId="7A8E4C6B" w:rsidR="00BD0A5C" w:rsidRDefault="009A6287" w:rsidP="009A6287">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DC4FAA">
        <w:rPr>
          <w:rFonts w:ascii="Times New Roman" w:eastAsia="方正黑体_GBK" w:hAnsi="Times New Roman"/>
          <w:sz w:val="32"/>
          <w:szCs w:val="32"/>
        </w:rPr>
        <w:t>2</w:t>
      </w:r>
    </w:p>
    <w:p w14:paraId="33B6A6B3" w14:textId="77777777" w:rsidR="00BD0A5C" w:rsidRDefault="00BD0A5C" w:rsidP="00802DF2">
      <w:pPr>
        <w:widowControl/>
        <w:spacing w:line="480" w:lineRule="exact"/>
        <w:jc w:val="center"/>
        <w:rPr>
          <w:rFonts w:ascii="Times New Roman" w:eastAsia="方正小标宋_GBK" w:hAnsi="Times New Roman"/>
          <w:color w:val="000000"/>
          <w:kern w:val="0"/>
          <w:sz w:val="36"/>
          <w:szCs w:val="36"/>
        </w:rPr>
      </w:pPr>
    </w:p>
    <w:p w14:paraId="50FD6986" w14:textId="031C51A2" w:rsidR="00802DF2" w:rsidRPr="00802DF2" w:rsidRDefault="00A46AF9" w:rsidP="00802DF2">
      <w:pPr>
        <w:widowControl/>
        <w:spacing w:line="480" w:lineRule="exact"/>
        <w:jc w:val="center"/>
        <w:rPr>
          <w:rFonts w:ascii="Times New Roman" w:eastAsia="方正小标宋_GBK" w:hAnsi="Times New Roman"/>
          <w:color w:val="000000"/>
          <w:kern w:val="0"/>
          <w:sz w:val="36"/>
          <w:szCs w:val="36"/>
        </w:rPr>
      </w:pPr>
      <w:r w:rsidRPr="00A46AF9">
        <w:rPr>
          <w:rFonts w:ascii="Times New Roman" w:eastAsia="方正小标宋_GBK" w:hAnsi="Times New Roman" w:hint="eastAsia"/>
          <w:color w:val="000000"/>
          <w:kern w:val="0"/>
          <w:sz w:val="36"/>
          <w:szCs w:val="36"/>
        </w:rPr>
        <w:t>习近平对双拥工作作出重要指示强调</w:t>
      </w:r>
    </w:p>
    <w:p w14:paraId="78F890D0" w14:textId="3B6CD956" w:rsidR="00A46AF9" w:rsidRPr="00A46AF9" w:rsidRDefault="00A46AF9" w:rsidP="00A46AF9">
      <w:pPr>
        <w:widowControl/>
        <w:spacing w:line="480" w:lineRule="exact"/>
        <w:jc w:val="center"/>
        <w:rPr>
          <w:rFonts w:ascii="Times New Roman" w:eastAsia="方正小标宋_GBK" w:hAnsi="Times New Roman"/>
          <w:color w:val="000000"/>
          <w:kern w:val="0"/>
          <w:sz w:val="36"/>
          <w:szCs w:val="36"/>
        </w:rPr>
      </w:pPr>
      <w:r w:rsidRPr="00A46AF9">
        <w:rPr>
          <w:rFonts w:ascii="Times New Roman" w:eastAsia="方正小标宋_GBK" w:hAnsi="Times New Roman" w:hint="eastAsia"/>
          <w:color w:val="000000"/>
          <w:kern w:val="0"/>
          <w:sz w:val="36"/>
          <w:szCs w:val="36"/>
        </w:rPr>
        <w:t>巩固发展坚如磐石的军政军民团结</w:t>
      </w:r>
    </w:p>
    <w:p w14:paraId="6A08FF7E" w14:textId="7683DAC6" w:rsidR="009A6287" w:rsidRPr="003A5B6D" w:rsidRDefault="00A46AF9" w:rsidP="00A46AF9">
      <w:pPr>
        <w:widowControl/>
        <w:spacing w:line="480" w:lineRule="exact"/>
        <w:jc w:val="center"/>
        <w:rPr>
          <w:rFonts w:ascii="Times New Roman" w:eastAsia="方正小标宋_GBK" w:hAnsi="Times New Roman"/>
          <w:color w:val="000000"/>
          <w:kern w:val="0"/>
          <w:sz w:val="36"/>
          <w:szCs w:val="36"/>
        </w:rPr>
      </w:pPr>
      <w:r w:rsidRPr="00A46AF9">
        <w:rPr>
          <w:rFonts w:ascii="Times New Roman" w:eastAsia="方正小标宋_GBK" w:hAnsi="Times New Roman" w:hint="eastAsia"/>
          <w:color w:val="000000"/>
          <w:kern w:val="0"/>
          <w:sz w:val="36"/>
          <w:szCs w:val="36"/>
        </w:rPr>
        <w:t>共同续写爱我人民爱我军的时代新篇</w:t>
      </w:r>
    </w:p>
    <w:p w14:paraId="18C582F9" w14:textId="0F445C5C" w:rsidR="00BD0A5C" w:rsidRDefault="009A6287" w:rsidP="009A6287">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A46AF9" w:rsidRPr="00A46AF9">
        <w:rPr>
          <w:rFonts w:ascii="方正楷体_GBK" w:eastAsia="方正楷体_GBK" w:hAnsi="Times New Roman" w:hint="eastAsia"/>
          <w:b/>
          <w:sz w:val="24"/>
        </w:rPr>
        <w:t>新华社</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sidR="00A46AF9">
        <w:rPr>
          <w:rFonts w:ascii="方正楷体_GBK" w:eastAsia="方正楷体_GBK" w:hAnsi="Times New Roman"/>
          <w:b/>
          <w:sz w:val="24"/>
        </w:rPr>
        <w:t>4</w:t>
      </w:r>
      <w:r w:rsidRPr="00F64BD8">
        <w:rPr>
          <w:rFonts w:ascii="方正楷体_GBK" w:eastAsia="方正楷体_GBK" w:hAnsi="Times New Roman" w:hint="eastAsia"/>
          <w:b/>
          <w:sz w:val="24"/>
        </w:rPr>
        <w:t>-</w:t>
      </w:r>
      <w:r w:rsidR="00A46AF9">
        <w:rPr>
          <w:rFonts w:ascii="方正楷体_GBK" w:eastAsia="方正楷体_GBK" w:hAnsi="Times New Roman"/>
          <w:b/>
          <w:sz w:val="24"/>
        </w:rPr>
        <w:t>23</w:t>
      </w:r>
      <w:r>
        <w:rPr>
          <w:rFonts w:ascii="方正楷体_GBK" w:eastAsia="方正楷体_GBK" w:hAnsi="Times New Roman" w:hint="eastAsia"/>
          <w:b/>
          <w:sz w:val="24"/>
        </w:rPr>
        <w:t>）</w:t>
      </w:r>
    </w:p>
    <w:p w14:paraId="0126007D" w14:textId="77777777" w:rsidR="00BD0A5C" w:rsidRDefault="00BD0A5C" w:rsidP="00802DF2">
      <w:pPr>
        <w:spacing w:line="480" w:lineRule="exact"/>
        <w:ind w:firstLineChars="200" w:firstLine="480"/>
        <w:rPr>
          <w:rFonts w:ascii="Times New Roman" w:eastAsia="方正仿宋_GBK" w:hAnsi="Times New Roman"/>
          <w:color w:val="262626"/>
          <w:kern w:val="0"/>
          <w:sz w:val="24"/>
        </w:rPr>
      </w:pPr>
    </w:p>
    <w:p w14:paraId="4566CB5C" w14:textId="32147670"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新华社北京</w:t>
      </w:r>
      <w:r w:rsidRPr="00A46AF9">
        <w:rPr>
          <w:rFonts w:ascii="Times New Roman" w:eastAsia="方正仿宋_GBK" w:hAnsi="Times New Roman"/>
          <w:color w:val="262626"/>
          <w:kern w:val="0"/>
          <w:sz w:val="24"/>
        </w:rPr>
        <w:t>4</w:t>
      </w:r>
      <w:r w:rsidRPr="00A46AF9">
        <w:rPr>
          <w:rFonts w:ascii="Times New Roman" w:eastAsia="方正仿宋_GBK" w:hAnsi="Times New Roman" w:hint="eastAsia"/>
          <w:color w:val="262626"/>
          <w:kern w:val="0"/>
          <w:sz w:val="24"/>
        </w:rPr>
        <w:t>月</w:t>
      </w:r>
      <w:r w:rsidRPr="00A46AF9">
        <w:rPr>
          <w:rFonts w:ascii="Times New Roman" w:eastAsia="方正仿宋_GBK" w:hAnsi="Times New Roman"/>
          <w:color w:val="262626"/>
          <w:kern w:val="0"/>
          <w:sz w:val="24"/>
        </w:rPr>
        <w:t>23</w:t>
      </w:r>
      <w:r w:rsidRPr="00A46AF9">
        <w:rPr>
          <w:rFonts w:ascii="Times New Roman" w:eastAsia="方正仿宋_GBK" w:hAnsi="Times New Roman" w:hint="eastAsia"/>
          <w:color w:val="262626"/>
          <w:kern w:val="0"/>
          <w:sz w:val="24"/>
        </w:rPr>
        <w:t>日电</w:t>
      </w:r>
      <w:r>
        <w:rPr>
          <w:rFonts w:ascii="Times New Roman" w:eastAsia="方正仿宋_GBK" w:hAnsi="Times New Roman"/>
          <w:color w:val="262626"/>
          <w:kern w:val="0"/>
          <w:sz w:val="24"/>
        </w:rPr>
        <w:t xml:space="preserve"> </w:t>
      </w:r>
      <w:r w:rsidRPr="00A46AF9">
        <w:rPr>
          <w:rFonts w:ascii="Times New Roman" w:eastAsia="方正仿宋_GBK" w:hAnsi="Times New Roman" w:hint="eastAsia"/>
          <w:color w:val="262626"/>
          <w:kern w:val="0"/>
          <w:sz w:val="24"/>
        </w:rPr>
        <w:t>中共中央总书记、国家主席、中央军委主席习近平近日对双拥工作作出重要指示指出，拥军优属、拥政爱民，是我党我军我国人民优良传统和特有政治优势。新征程上，要坚持以新时代中国特色社会主义思想为指导，坚持党的全面领导，深化改革创新，完善政策机制，推动双拥工作不断取得新进步。</w:t>
      </w:r>
    </w:p>
    <w:p w14:paraId="3F36EE41"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习近平强调，各级党委和政府要关心支持部队建设和改革，主动为广大官兵排忧解难，进一步营造关心国防、热爱军队、尊崇军人的良好社会氛围。军队要树牢宗旨意识，积极支援地方建设发展，以实际行动为人民造福兴利。军地双方要密切协作，巩固发展坚如磐石的军政军民团结，共同续写爱我人民爱我军的时代新篇。</w:t>
      </w:r>
    </w:p>
    <w:p w14:paraId="0BF34B14"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全国双拥模范城（县）命名大会</w:t>
      </w:r>
      <w:r w:rsidRPr="00A46AF9">
        <w:rPr>
          <w:rFonts w:ascii="Times New Roman" w:eastAsia="方正仿宋_GBK" w:hAnsi="Times New Roman" w:hint="eastAsia"/>
          <w:color w:val="262626"/>
          <w:kern w:val="0"/>
          <w:sz w:val="24"/>
        </w:rPr>
        <w:t>4</w:t>
      </w:r>
      <w:r w:rsidRPr="00A46AF9">
        <w:rPr>
          <w:rFonts w:ascii="Times New Roman" w:eastAsia="方正仿宋_GBK" w:hAnsi="Times New Roman" w:hint="eastAsia"/>
          <w:color w:val="262626"/>
          <w:kern w:val="0"/>
          <w:sz w:val="24"/>
        </w:rPr>
        <w:t>月</w:t>
      </w:r>
      <w:r w:rsidRPr="00A46AF9">
        <w:rPr>
          <w:rFonts w:ascii="Times New Roman" w:eastAsia="方正仿宋_GBK" w:hAnsi="Times New Roman" w:hint="eastAsia"/>
          <w:color w:val="262626"/>
          <w:kern w:val="0"/>
          <w:sz w:val="24"/>
        </w:rPr>
        <w:t>23</w:t>
      </w:r>
      <w:r w:rsidRPr="00A46AF9">
        <w:rPr>
          <w:rFonts w:ascii="Times New Roman" w:eastAsia="方正仿宋_GBK" w:hAnsi="Times New Roman" w:hint="eastAsia"/>
          <w:color w:val="262626"/>
          <w:kern w:val="0"/>
          <w:sz w:val="24"/>
        </w:rPr>
        <w:t>日在京召开。会上传达了习近平重要指示。中共中央政治局常委、国务院总理李强出席大会并讲话。</w:t>
      </w:r>
    </w:p>
    <w:p w14:paraId="3A65CF6B"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李强在讲话中指出，习近平总书记关于双拥工作的重要论述和重要指示，是党领导双拥工作的历史经验总结和理论创新成果，为做好新时代新征程双拥工作提供了根本遵循。我们要坚决贯彻落实，不断开创双拥工作新局面。</w:t>
      </w:r>
    </w:p>
    <w:p w14:paraId="339B714A"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李强说，近年来，经过军地各级各方面共同努力，双拥工作取得积极进展，相关法律法规体系更加健全，社会拥军组织和服务网络更加完善，全军部队积极参与脱贫攻坚、乡村振兴和强边固防等重大战略实施，出色完成抢险救灾、撤侨护航、维稳处突等任务。当前和今后一个时期，是以中国式现代化全面推进强国建设、民族复兴伟业的关键时期。双拥工作联系军地、团结军民，要更好发挥凝心聚力的重要作用，发挥对军地双向支持的独特优势，为党和国家事业发展贡献力量。</w:t>
      </w:r>
    </w:p>
    <w:p w14:paraId="158F03EB"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李强强调，各地区各部门要牢固树立国防意识和全局观念，聚焦军队建设和改革重点，加强资源统筹，密切军地协作，主动服务国防和军队现代化建设。要统筹考虑现役军人和退役军人的实际需要，提高服务保障措施的精准性，用心用情帮助解决军人关心</w:t>
      </w:r>
      <w:r w:rsidRPr="00A46AF9">
        <w:rPr>
          <w:rFonts w:ascii="Times New Roman" w:eastAsia="方正仿宋_GBK" w:hAnsi="Times New Roman" w:hint="eastAsia"/>
          <w:color w:val="262626"/>
          <w:kern w:val="0"/>
          <w:sz w:val="24"/>
        </w:rPr>
        <w:lastRenderedPageBreak/>
        <w:t>的子女教育、家属就业、父母养老等问题，扎实做好退役安置、就业创业、抚恤优待和困难帮扶等工作。要支持军队立足自身优势，积极参与地方经济社会建设，在推动高质量发展、加强对地方帮扶、维护平安稳定等方面发挥更大作用。要在深化改革创新中提升双拥工作质量和成效，完善组织领导机制，深化双拥模范创建，巩固扩大双拥社会基础，推动党中央双拥工作决策部署落地落实。</w:t>
      </w:r>
    </w:p>
    <w:p w14:paraId="599D9ECF"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大会宣读了关于命名全国双拥模范城（县）的决定，并为全国双拥模范城（县）代表颁奖。有关军地代表作了发言。</w:t>
      </w:r>
    </w:p>
    <w:p w14:paraId="1E19ED49" w14:textId="77777777" w:rsidR="00A46AF9"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石泰峰、李书磊、张又侠、王东明、吴政隆、沈跃跃出席大会。谌贻琴主持大会。</w:t>
      </w:r>
    </w:p>
    <w:p w14:paraId="7DAEE95F" w14:textId="0EE263C3" w:rsidR="009A6287" w:rsidRDefault="00A46AF9" w:rsidP="00A46AF9">
      <w:pPr>
        <w:spacing w:line="480" w:lineRule="exact"/>
        <w:ind w:firstLineChars="200" w:firstLine="480"/>
        <w:rPr>
          <w:rFonts w:ascii="Times New Roman" w:eastAsia="方正仿宋_GBK" w:hAnsi="Times New Roman"/>
          <w:color w:val="262626"/>
          <w:kern w:val="0"/>
          <w:sz w:val="24"/>
        </w:rPr>
      </w:pPr>
      <w:r w:rsidRPr="00A46AF9">
        <w:rPr>
          <w:rFonts w:ascii="Times New Roman" w:eastAsia="方正仿宋_GBK" w:hAnsi="Times New Roman" w:hint="eastAsia"/>
          <w:color w:val="262626"/>
          <w:kern w:val="0"/>
          <w:sz w:val="24"/>
        </w:rPr>
        <w:t>受命名的全国双拥模范城（县）代表，全国双拥工作领导小组成员，军地有关部门负责同志，各省、自治区、直辖市和新疆生产建设兵团双拥工作领导小组及双拥办负责同志等参加大会。</w:t>
      </w:r>
      <w:r w:rsidR="009A6287">
        <w:rPr>
          <w:rFonts w:ascii="Times New Roman" w:eastAsia="方正仿宋_GBK" w:hAnsi="Times New Roman"/>
          <w:color w:val="262626"/>
          <w:kern w:val="0"/>
          <w:sz w:val="24"/>
        </w:rPr>
        <w:br w:type="page"/>
      </w:r>
    </w:p>
    <w:p w14:paraId="2D395036" w14:textId="3F4C0123" w:rsidR="00BD0A5C" w:rsidRDefault="00EA3A2B"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DC4FAA">
        <w:rPr>
          <w:rFonts w:ascii="Times New Roman" w:eastAsia="方正黑体_GBK" w:hAnsi="Times New Roman"/>
          <w:sz w:val="32"/>
          <w:szCs w:val="32"/>
        </w:rPr>
        <w:t>3</w:t>
      </w:r>
      <w:r w:rsidR="00C60585">
        <w:rPr>
          <w:rFonts w:ascii="Times New Roman" w:eastAsia="方正黑体_GBK" w:hAnsi="Times New Roman"/>
          <w:sz w:val="32"/>
          <w:szCs w:val="32"/>
        </w:rPr>
        <w:t>-1</w:t>
      </w:r>
    </w:p>
    <w:p w14:paraId="722C6E93" w14:textId="77777777" w:rsidR="00C60585" w:rsidRDefault="00C60585" w:rsidP="00C60585">
      <w:pPr>
        <w:widowControl/>
        <w:spacing w:line="480" w:lineRule="exact"/>
        <w:jc w:val="center"/>
        <w:rPr>
          <w:rFonts w:ascii="Times New Roman" w:eastAsia="方正小标宋_GBK" w:hAnsi="Times New Roman"/>
          <w:color w:val="000000"/>
          <w:kern w:val="0"/>
          <w:sz w:val="36"/>
          <w:szCs w:val="36"/>
        </w:rPr>
      </w:pPr>
    </w:p>
    <w:p w14:paraId="0A698613" w14:textId="696A3706" w:rsidR="00C60585" w:rsidRPr="003A5B6D" w:rsidRDefault="00C60585" w:rsidP="00C60585">
      <w:pPr>
        <w:widowControl/>
        <w:spacing w:line="480" w:lineRule="exact"/>
        <w:jc w:val="center"/>
        <w:rPr>
          <w:rFonts w:ascii="Times New Roman" w:eastAsia="方正小标宋_GBK" w:hAnsi="Times New Roman"/>
          <w:color w:val="000000"/>
          <w:kern w:val="0"/>
          <w:sz w:val="36"/>
          <w:szCs w:val="36"/>
        </w:rPr>
      </w:pPr>
      <w:r w:rsidRPr="00BD0A5C">
        <w:rPr>
          <w:rFonts w:ascii="Times New Roman" w:eastAsia="方正小标宋_GBK" w:hAnsi="Times New Roman" w:hint="eastAsia"/>
          <w:color w:val="000000"/>
          <w:kern w:val="0"/>
          <w:sz w:val="36"/>
          <w:szCs w:val="36"/>
        </w:rPr>
        <w:t>习</w:t>
      </w:r>
      <w:r w:rsidRPr="00C60585">
        <w:rPr>
          <w:rFonts w:ascii="Times New Roman" w:eastAsia="方正小标宋_GBK" w:hAnsi="Times New Roman" w:hint="eastAsia"/>
          <w:color w:val="000000"/>
          <w:kern w:val="0"/>
          <w:sz w:val="36"/>
          <w:szCs w:val="36"/>
        </w:rPr>
        <w:t>近平给谢依特小学戍边支教西部计划志愿者服务队队员的回信</w:t>
      </w:r>
    </w:p>
    <w:p w14:paraId="0D4939A2" w14:textId="33DF85B8" w:rsidR="00C60585" w:rsidRDefault="00C60585" w:rsidP="00C60585">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C60585">
        <w:rPr>
          <w:rFonts w:ascii="方正楷体_GBK" w:eastAsia="方正楷体_GBK" w:hAnsi="Times New Roman" w:hint="eastAsia"/>
          <w:b/>
          <w:sz w:val="24"/>
        </w:rPr>
        <w:t>新华社</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05</w:t>
      </w:r>
      <w:r w:rsidRPr="00F64BD8">
        <w:rPr>
          <w:rFonts w:ascii="方正楷体_GBK" w:eastAsia="方正楷体_GBK" w:hAnsi="Times New Roman" w:hint="eastAsia"/>
          <w:b/>
          <w:sz w:val="24"/>
        </w:rPr>
        <w:t>-</w:t>
      </w:r>
      <w:r>
        <w:rPr>
          <w:rFonts w:ascii="方正楷体_GBK" w:eastAsia="方正楷体_GBK" w:hAnsi="Times New Roman"/>
          <w:b/>
          <w:sz w:val="24"/>
        </w:rPr>
        <w:t>03</w:t>
      </w:r>
      <w:r>
        <w:rPr>
          <w:rFonts w:ascii="方正楷体_GBK" w:eastAsia="方正楷体_GBK" w:hAnsi="Times New Roman" w:hint="eastAsia"/>
          <w:b/>
          <w:sz w:val="24"/>
        </w:rPr>
        <w:t>）</w:t>
      </w:r>
    </w:p>
    <w:p w14:paraId="171F70FB" w14:textId="77777777" w:rsidR="00BD0A5C" w:rsidRPr="00C60585" w:rsidRDefault="00BD0A5C" w:rsidP="00904A54">
      <w:pPr>
        <w:spacing w:line="480" w:lineRule="exact"/>
        <w:ind w:firstLineChars="200" w:firstLine="480"/>
        <w:rPr>
          <w:rFonts w:ascii="Times New Roman" w:eastAsia="方正仿宋_GBK" w:hAnsi="Times New Roman"/>
          <w:color w:val="262626"/>
          <w:kern w:val="0"/>
          <w:sz w:val="24"/>
        </w:rPr>
      </w:pPr>
    </w:p>
    <w:p w14:paraId="2F5DBED3" w14:textId="77777777" w:rsidR="00C60585" w:rsidRPr="00C60585" w:rsidRDefault="00C60585" w:rsidP="00C60585">
      <w:pPr>
        <w:spacing w:line="480" w:lineRule="exact"/>
        <w:rPr>
          <w:rFonts w:ascii="Times New Roman" w:eastAsia="方正仿宋_GBK" w:hAnsi="Times New Roman"/>
          <w:color w:val="262626"/>
          <w:kern w:val="0"/>
          <w:sz w:val="24"/>
        </w:rPr>
      </w:pPr>
      <w:r w:rsidRPr="00C60585">
        <w:rPr>
          <w:rFonts w:ascii="Times New Roman" w:eastAsia="方正仿宋_GBK" w:hAnsi="Times New Roman" w:hint="eastAsia"/>
          <w:color w:val="262626"/>
          <w:kern w:val="0"/>
          <w:sz w:val="24"/>
        </w:rPr>
        <w:t>新疆阿图什市哈拉峻乡谢依特小学戍边支教西部计划志愿者服务队全体队员：</w:t>
      </w:r>
    </w:p>
    <w:p w14:paraId="3AEF0558" w14:textId="77777777" w:rsidR="00C60585" w:rsidRPr="00C60585" w:rsidRDefault="00C60585" w:rsidP="00C60585">
      <w:pPr>
        <w:spacing w:line="480" w:lineRule="exact"/>
        <w:ind w:firstLineChars="200" w:firstLine="480"/>
        <w:rPr>
          <w:rFonts w:ascii="Times New Roman" w:eastAsia="方正仿宋_GBK" w:hAnsi="Times New Roman"/>
          <w:color w:val="262626"/>
          <w:kern w:val="0"/>
          <w:sz w:val="24"/>
        </w:rPr>
      </w:pPr>
      <w:r w:rsidRPr="00C60585">
        <w:rPr>
          <w:rFonts w:ascii="Times New Roman" w:eastAsia="方正仿宋_GBK" w:hAnsi="Times New Roman" w:hint="eastAsia"/>
          <w:color w:val="262626"/>
          <w:kern w:val="0"/>
          <w:sz w:val="24"/>
        </w:rPr>
        <w:t>来信收悉。你们响应党的号召到西部边疆地区教书育人，在促进当地教育事业发展、促进民族团结进步、促进兴边富民和稳边固边中发挥了积极作用，自身也得到历练和成长。</w:t>
      </w:r>
    </w:p>
    <w:p w14:paraId="47955168" w14:textId="77777777" w:rsidR="00C60585" w:rsidRPr="00C60585" w:rsidRDefault="00C60585" w:rsidP="00C60585">
      <w:pPr>
        <w:spacing w:line="480" w:lineRule="exact"/>
        <w:ind w:firstLineChars="200" w:firstLine="480"/>
        <w:rPr>
          <w:rFonts w:ascii="Times New Roman" w:eastAsia="方正仿宋_GBK" w:hAnsi="Times New Roman"/>
          <w:color w:val="262626"/>
          <w:kern w:val="0"/>
          <w:sz w:val="24"/>
        </w:rPr>
      </w:pPr>
      <w:r w:rsidRPr="00C60585">
        <w:rPr>
          <w:rFonts w:ascii="Times New Roman" w:eastAsia="方正仿宋_GBK" w:hAnsi="Times New Roman" w:hint="eastAsia"/>
          <w:color w:val="262626"/>
          <w:kern w:val="0"/>
          <w:sz w:val="24"/>
        </w:rPr>
        <w:t>这些年，越来越多年轻人选择到西部、到乡村、到基层志愿服务，无私奉献，展现了新时代中国青年昂扬向上的精神风貌和强国有我的责任担当。希望广大青年坚定理想信念，厚植家国情怀，练就过硬本领，发扬奋斗精神，到祖国和人民最需要的地方发光发热，为中国式现代化建设贡献青春力量。</w:t>
      </w:r>
    </w:p>
    <w:p w14:paraId="0D6F8C44" w14:textId="77777777" w:rsidR="00C60585" w:rsidRPr="00C60585" w:rsidRDefault="00C60585" w:rsidP="00C60585">
      <w:pPr>
        <w:spacing w:line="480" w:lineRule="exact"/>
        <w:ind w:firstLineChars="200" w:firstLine="480"/>
        <w:rPr>
          <w:rFonts w:ascii="Times New Roman" w:eastAsia="方正仿宋_GBK" w:hAnsi="Times New Roman"/>
          <w:color w:val="262626"/>
          <w:kern w:val="0"/>
          <w:sz w:val="24"/>
        </w:rPr>
      </w:pPr>
      <w:r w:rsidRPr="00C60585">
        <w:rPr>
          <w:rFonts w:ascii="Times New Roman" w:eastAsia="方正仿宋_GBK" w:hAnsi="Times New Roman" w:hint="eastAsia"/>
          <w:color w:val="262626"/>
          <w:kern w:val="0"/>
          <w:sz w:val="24"/>
        </w:rPr>
        <w:t>五四青年节就要到了，向你们和全国广大青年致以节日祝贺。</w:t>
      </w:r>
    </w:p>
    <w:p w14:paraId="0B64B458" w14:textId="77777777" w:rsidR="00C60585" w:rsidRPr="00C60585" w:rsidRDefault="00C60585" w:rsidP="00C60585">
      <w:pPr>
        <w:spacing w:line="480" w:lineRule="exact"/>
        <w:ind w:firstLineChars="200" w:firstLine="480"/>
        <w:rPr>
          <w:rFonts w:ascii="Times New Roman" w:eastAsia="方正仿宋_GBK" w:hAnsi="Times New Roman"/>
          <w:color w:val="262626"/>
          <w:kern w:val="0"/>
          <w:sz w:val="24"/>
        </w:rPr>
      </w:pPr>
    </w:p>
    <w:p w14:paraId="31674AD1" w14:textId="2DE69456" w:rsidR="00C60585" w:rsidRPr="00C60585" w:rsidRDefault="00C60585" w:rsidP="00C60585">
      <w:pPr>
        <w:wordWrap w:val="0"/>
        <w:spacing w:line="480" w:lineRule="exact"/>
        <w:ind w:firstLineChars="200" w:firstLine="480"/>
        <w:jc w:val="right"/>
        <w:rPr>
          <w:rFonts w:ascii="Times New Roman" w:eastAsia="方正仿宋_GBK" w:hAnsi="Times New Roman"/>
          <w:color w:val="262626"/>
          <w:kern w:val="0"/>
          <w:sz w:val="24"/>
        </w:rPr>
      </w:pPr>
      <w:r w:rsidRPr="00C60585">
        <w:rPr>
          <w:rFonts w:ascii="Times New Roman" w:eastAsia="方正仿宋_GBK" w:hAnsi="Times New Roman" w:hint="eastAsia"/>
          <w:color w:val="262626"/>
          <w:kern w:val="0"/>
          <w:sz w:val="24"/>
        </w:rPr>
        <w:t>习近平</w:t>
      </w:r>
      <w:r>
        <w:rPr>
          <w:rFonts w:ascii="Times New Roman" w:eastAsia="方正仿宋_GBK" w:hAnsi="Times New Roman" w:hint="eastAsia"/>
          <w:color w:val="262626"/>
          <w:kern w:val="0"/>
          <w:sz w:val="24"/>
        </w:rPr>
        <w:t xml:space="preserve"> </w:t>
      </w:r>
      <w:r>
        <w:rPr>
          <w:rFonts w:ascii="Times New Roman" w:eastAsia="方正仿宋_GBK" w:hAnsi="Times New Roman"/>
          <w:color w:val="262626"/>
          <w:kern w:val="0"/>
          <w:sz w:val="24"/>
        </w:rPr>
        <w:t xml:space="preserve">   </w:t>
      </w:r>
    </w:p>
    <w:p w14:paraId="3B1188C5" w14:textId="62AE0C44" w:rsidR="00B6169F" w:rsidRDefault="00C60585" w:rsidP="00C60585">
      <w:pPr>
        <w:spacing w:line="480" w:lineRule="exact"/>
        <w:ind w:firstLineChars="200" w:firstLine="480"/>
        <w:jc w:val="right"/>
        <w:rPr>
          <w:rFonts w:ascii="Times New Roman" w:eastAsia="方正仿宋_GBK" w:hAnsi="Times New Roman"/>
          <w:color w:val="262626"/>
          <w:kern w:val="0"/>
          <w:sz w:val="24"/>
        </w:rPr>
      </w:pPr>
      <w:r w:rsidRPr="00C60585">
        <w:rPr>
          <w:rFonts w:ascii="Times New Roman" w:eastAsia="方正仿宋_GBK" w:hAnsi="Times New Roman" w:hint="eastAsia"/>
          <w:color w:val="262626"/>
          <w:kern w:val="0"/>
          <w:sz w:val="24"/>
        </w:rPr>
        <w:t>2025</w:t>
      </w:r>
      <w:r w:rsidRPr="00C60585">
        <w:rPr>
          <w:rFonts w:ascii="Times New Roman" w:eastAsia="方正仿宋_GBK" w:hAnsi="Times New Roman" w:hint="eastAsia"/>
          <w:color w:val="262626"/>
          <w:kern w:val="0"/>
          <w:sz w:val="24"/>
        </w:rPr>
        <w:t>年</w:t>
      </w:r>
      <w:r w:rsidRPr="00C60585">
        <w:rPr>
          <w:rFonts w:ascii="Times New Roman" w:eastAsia="方正仿宋_GBK" w:hAnsi="Times New Roman" w:hint="eastAsia"/>
          <w:color w:val="262626"/>
          <w:kern w:val="0"/>
          <w:sz w:val="24"/>
        </w:rPr>
        <w:t>5</w:t>
      </w:r>
      <w:r w:rsidRPr="00C60585">
        <w:rPr>
          <w:rFonts w:ascii="Times New Roman" w:eastAsia="方正仿宋_GBK" w:hAnsi="Times New Roman" w:hint="eastAsia"/>
          <w:color w:val="262626"/>
          <w:kern w:val="0"/>
          <w:sz w:val="24"/>
        </w:rPr>
        <w:t>月</w:t>
      </w:r>
      <w:r w:rsidRPr="00C60585">
        <w:rPr>
          <w:rFonts w:ascii="Times New Roman" w:eastAsia="方正仿宋_GBK" w:hAnsi="Times New Roman" w:hint="eastAsia"/>
          <w:color w:val="262626"/>
          <w:kern w:val="0"/>
          <w:sz w:val="24"/>
        </w:rPr>
        <w:t>2</w:t>
      </w:r>
      <w:r w:rsidRPr="00C60585">
        <w:rPr>
          <w:rFonts w:ascii="Times New Roman" w:eastAsia="方正仿宋_GBK" w:hAnsi="Times New Roman" w:hint="eastAsia"/>
          <w:color w:val="262626"/>
          <w:kern w:val="0"/>
          <w:sz w:val="24"/>
        </w:rPr>
        <w:t>日</w:t>
      </w:r>
    </w:p>
    <w:p w14:paraId="311CF156" w14:textId="77777777" w:rsidR="00EA3A2B" w:rsidRDefault="00EA3A2B" w:rsidP="00C60585">
      <w:pPr>
        <w:widowControl/>
        <w:spacing w:line="480" w:lineRule="exact"/>
        <w:jc w:val="righ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14:paraId="6D21639A" w14:textId="2C6CD441" w:rsidR="00BD0A5C" w:rsidRDefault="00EA3A2B"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DC4FAA">
        <w:rPr>
          <w:rFonts w:ascii="Times New Roman" w:eastAsia="方正黑体_GBK" w:hAnsi="Times New Roman"/>
          <w:sz w:val="32"/>
          <w:szCs w:val="32"/>
        </w:rPr>
        <w:t>3</w:t>
      </w:r>
      <w:r w:rsidR="00C60585">
        <w:rPr>
          <w:rFonts w:ascii="Times New Roman" w:eastAsia="方正黑体_GBK" w:hAnsi="Times New Roman"/>
          <w:sz w:val="32"/>
          <w:szCs w:val="32"/>
        </w:rPr>
        <w:t>-2</w:t>
      </w:r>
    </w:p>
    <w:p w14:paraId="5CB09990" w14:textId="77777777" w:rsidR="00BD0A5C" w:rsidRDefault="00BD0A5C" w:rsidP="007B245D">
      <w:pPr>
        <w:widowControl/>
        <w:spacing w:line="480" w:lineRule="exact"/>
        <w:jc w:val="center"/>
        <w:rPr>
          <w:rFonts w:ascii="Times New Roman" w:eastAsia="方正小标宋_GBK" w:hAnsi="Times New Roman"/>
          <w:color w:val="000000"/>
          <w:kern w:val="0"/>
          <w:sz w:val="36"/>
          <w:szCs w:val="36"/>
        </w:rPr>
      </w:pPr>
    </w:p>
    <w:p w14:paraId="41C30F86" w14:textId="17AA6C7D" w:rsidR="00EA3A2B" w:rsidRPr="003A5B6D" w:rsidRDefault="00BD0A5C" w:rsidP="00DC4FAA">
      <w:pPr>
        <w:widowControl/>
        <w:spacing w:line="480" w:lineRule="exact"/>
        <w:jc w:val="center"/>
        <w:rPr>
          <w:rFonts w:ascii="Times New Roman" w:eastAsia="方正小标宋_GBK" w:hAnsi="Times New Roman"/>
          <w:color w:val="000000"/>
          <w:kern w:val="0"/>
          <w:sz w:val="36"/>
          <w:szCs w:val="36"/>
        </w:rPr>
      </w:pPr>
      <w:r w:rsidRPr="00BD0A5C">
        <w:rPr>
          <w:rFonts w:ascii="Times New Roman" w:eastAsia="方正小标宋_GBK" w:hAnsi="Times New Roman" w:hint="eastAsia"/>
          <w:color w:val="000000"/>
          <w:kern w:val="0"/>
          <w:sz w:val="36"/>
          <w:szCs w:val="36"/>
        </w:rPr>
        <w:t>习</w:t>
      </w:r>
      <w:r w:rsidR="00DC4FAA" w:rsidRPr="00DC4FAA">
        <w:rPr>
          <w:rFonts w:ascii="Times New Roman" w:eastAsia="方正小标宋_GBK" w:hAnsi="Times New Roman" w:hint="eastAsia"/>
          <w:color w:val="000000"/>
          <w:kern w:val="0"/>
          <w:sz w:val="36"/>
          <w:szCs w:val="36"/>
        </w:rPr>
        <w:t>近平向拉美和加勒比国家共同体第九届峰会致贺信</w:t>
      </w:r>
    </w:p>
    <w:p w14:paraId="0317B247" w14:textId="0C267CE7" w:rsidR="00BD0A5C" w:rsidRDefault="00EA3A2B" w:rsidP="007B245D">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DC4FAA" w:rsidRPr="00DC4FAA">
        <w:rPr>
          <w:rFonts w:ascii="方正楷体_GBK" w:eastAsia="方正楷体_GBK" w:hAnsi="Times New Roman" w:hint="eastAsia"/>
          <w:b/>
          <w:sz w:val="24"/>
        </w:rPr>
        <w:t>新华社</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sidR="00D867E6">
        <w:rPr>
          <w:rFonts w:ascii="方正楷体_GBK" w:eastAsia="方正楷体_GBK" w:hAnsi="Times New Roman"/>
          <w:b/>
          <w:sz w:val="24"/>
        </w:rPr>
        <w:t>5</w:t>
      </w:r>
      <w:r w:rsidRPr="00F64BD8">
        <w:rPr>
          <w:rFonts w:ascii="方正楷体_GBK" w:eastAsia="方正楷体_GBK" w:hAnsi="Times New Roman" w:hint="eastAsia"/>
          <w:b/>
          <w:sz w:val="24"/>
        </w:rPr>
        <w:t>-</w:t>
      </w:r>
      <w:r w:rsidR="00D867E6">
        <w:rPr>
          <w:rFonts w:ascii="方正楷体_GBK" w:eastAsia="方正楷体_GBK" w:hAnsi="Times New Roman"/>
          <w:b/>
          <w:sz w:val="24"/>
        </w:rPr>
        <w:t>0</w:t>
      </w:r>
      <w:r w:rsidR="00E92638">
        <w:rPr>
          <w:rFonts w:ascii="方正楷体_GBK" w:eastAsia="方正楷体_GBK" w:hAnsi="Times New Roman"/>
          <w:b/>
          <w:sz w:val="24"/>
        </w:rPr>
        <w:t>4</w:t>
      </w:r>
      <w:r w:rsidRPr="00F64BD8">
        <w:rPr>
          <w:rFonts w:ascii="方正楷体_GBK" w:eastAsia="方正楷体_GBK" w:hAnsi="Times New Roman" w:hint="eastAsia"/>
          <w:b/>
          <w:sz w:val="24"/>
        </w:rPr>
        <w:t>-</w:t>
      </w:r>
      <w:r>
        <w:rPr>
          <w:rFonts w:ascii="方正楷体_GBK" w:eastAsia="方正楷体_GBK" w:hAnsi="Times New Roman"/>
          <w:b/>
          <w:sz w:val="24"/>
        </w:rPr>
        <w:t>0</w:t>
      </w:r>
      <w:r w:rsidR="00E92638">
        <w:rPr>
          <w:rFonts w:ascii="方正楷体_GBK" w:eastAsia="方正楷体_GBK" w:hAnsi="Times New Roman"/>
          <w:b/>
          <w:sz w:val="24"/>
        </w:rPr>
        <w:t>3</w:t>
      </w:r>
      <w:r>
        <w:rPr>
          <w:rFonts w:ascii="方正楷体_GBK" w:eastAsia="方正楷体_GBK" w:hAnsi="Times New Roman" w:hint="eastAsia"/>
          <w:b/>
          <w:sz w:val="24"/>
        </w:rPr>
        <w:t>）</w:t>
      </w:r>
    </w:p>
    <w:p w14:paraId="7E000732" w14:textId="77777777" w:rsidR="00BD0A5C" w:rsidRPr="00E92638" w:rsidRDefault="00BD0A5C" w:rsidP="007B245D">
      <w:pPr>
        <w:widowControl/>
        <w:spacing w:line="480" w:lineRule="exact"/>
        <w:rPr>
          <w:rFonts w:ascii="Times New Roman" w:eastAsia="方正仿宋_GBK" w:hAnsi="Times New Roman"/>
          <w:color w:val="262626"/>
          <w:kern w:val="0"/>
          <w:sz w:val="24"/>
        </w:rPr>
      </w:pPr>
    </w:p>
    <w:p w14:paraId="23D25F4D" w14:textId="77777777" w:rsidR="00DC4FAA" w:rsidRPr="00DC4FAA" w:rsidRDefault="00DC4FAA" w:rsidP="00DC4FAA">
      <w:pPr>
        <w:widowControl/>
        <w:spacing w:line="480" w:lineRule="exact"/>
        <w:ind w:firstLineChars="200" w:firstLine="480"/>
        <w:rPr>
          <w:rFonts w:ascii="Times New Roman" w:eastAsia="方正仿宋_GBK" w:hAnsi="Times New Roman"/>
          <w:color w:val="262626"/>
          <w:kern w:val="0"/>
          <w:sz w:val="24"/>
        </w:rPr>
      </w:pPr>
      <w:r w:rsidRPr="00DC4FAA">
        <w:rPr>
          <w:rFonts w:ascii="Times New Roman" w:eastAsia="方正仿宋_GBK" w:hAnsi="Times New Roman" w:hint="eastAsia"/>
          <w:color w:val="262626"/>
          <w:kern w:val="0"/>
          <w:sz w:val="24"/>
        </w:rPr>
        <w:t>新华社北京</w:t>
      </w:r>
      <w:r w:rsidRPr="00DC4FAA">
        <w:rPr>
          <w:rFonts w:ascii="Times New Roman" w:eastAsia="方正仿宋_GBK" w:hAnsi="Times New Roman" w:hint="eastAsia"/>
          <w:color w:val="262626"/>
          <w:kern w:val="0"/>
          <w:sz w:val="24"/>
        </w:rPr>
        <w:t>4</w:t>
      </w:r>
      <w:r w:rsidRPr="00DC4FAA">
        <w:rPr>
          <w:rFonts w:ascii="Times New Roman" w:eastAsia="方正仿宋_GBK" w:hAnsi="Times New Roman" w:hint="eastAsia"/>
          <w:color w:val="262626"/>
          <w:kern w:val="0"/>
          <w:sz w:val="24"/>
        </w:rPr>
        <w:t>月</w:t>
      </w:r>
      <w:r w:rsidRPr="00DC4FAA">
        <w:rPr>
          <w:rFonts w:ascii="Times New Roman" w:eastAsia="方正仿宋_GBK" w:hAnsi="Times New Roman" w:hint="eastAsia"/>
          <w:color w:val="262626"/>
          <w:kern w:val="0"/>
          <w:sz w:val="24"/>
        </w:rPr>
        <w:t>10</w:t>
      </w:r>
      <w:r w:rsidRPr="00DC4FAA">
        <w:rPr>
          <w:rFonts w:ascii="Times New Roman" w:eastAsia="方正仿宋_GBK" w:hAnsi="Times New Roman" w:hint="eastAsia"/>
          <w:color w:val="262626"/>
          <w:kern w:val="0"/>
          <w:sz w:val="24"/>
        </w:rPr>
        <w:t>日电</w:t>
      </w:r>
      <w:r w:rsidRPr="00DC4FAA">
        <w:rPr>
          <w:rFonts w:ascii="Times New Roman" w:eastAsia="方正仿宋_GBK" w:hAnsi="Times New Roman" w:hint="eastAsia"/>
          <w:color w:val="262626"/>
          <w:kern w:val="0"/>
          <w:sz w:val="24"/>
        </w:rPr>
        <w:t xml:space="preserve"> 4</w:t>
      </w:r>
      <w:r w:rsidRPr="00DC4FAA">
        <w:rPr>
          <w:rFonts w:ascii="Times New Roman" w:eastAsia="方正仿宋_GBK" w:hAnsi="Times New Roman" w:hint="eastAsia"/>
          <w:color w:val="262626"/>
          <w:kern w:val="0"/>
          <w:sz w:val="24"/>
        </w:rPr>
        <w:t>月</w:t>
      </w:r>
      <w:r w:rsidRPr="00DC4FAA">
        <w:rPr>
          <w:rFonts w:ascii="Times New Roman" w:eastAsia="方正仿宋_GBK" w:hAnsi="Times New Roman" w:hint="eastAsia"/>
          <w:color w:val="262626"/>
          <w:kern w:val="0"/>
          <w:sz w:val="24"/>
        </w:rPr>
        <w:t>9</w:t>
      </w:r>
      <w:r w:rsidRPr="00DC4FAA">
        <w:rPr>
          <w:rFonts w:ascii="Times New Roman" w:eastAsia="方正仿宋_GBK" w:hAnsi="Times New Roman" w:hint="eastAsia"/>
          <w:color w:val="262626"/>
          <w:kern w:val="0"/>
          <w:sz w:val="24"/>
        </w:rPr>
        <w:t>日，拉美和加勒比国家共同体第九届峰会在轮值主席国洪都拉斯举行，国家主席习近平向峰会致贺信。</w:t>
      </w:r>
    </w:p>
    <w:p w14:paraId="5D388E39" w14:textId="77777777" w:rsidR="00DC4FAA" w:rsidRPr="00DC4FAA" w:rsidRDefault="00DC4FAA" w:rsidP="00DC4FAA">
      <w:pPr>
        <w:widowControl/>
        <w:spacing w:line="480" w:lineRule="exact"/>
        <w:ind w:firstLineChars="200" w:firstLine="480"/>
        <w:rPr>
          <w:rFonts w:ascii="Times New Roman" w:eastAsia="方正仿宋_GBK" w:hAnsi="Times New Roman"/>
          <w:color w:val="262626"/>
          <w:kern w:val="0"/>
          <w:sz w:val="24"/>
        </w:rPr>
      </w:pPr>
      <w:r w:rsidRPr="00DC4FAA">
        <w:rPr>
          <w:rFonts w:ascii="Times New Roman" w:eastAsia="方正仿宋_GBK" w:hAnsi="Times New Roman" w:hint="eastAsia"/>
          <w:color w:val="262626"/>
          <w:kern w:val="0"/>
          <w:sz w:val="24"/>
        </w:rPr>
        <w:t>习近平指出，当前世界百年变局加速演进，包括中国及拉美和加勒比国家在内的“全球南方”声势卓然壮大。拉共体坚持独立自主、联合自强，为维护地区和平稳定、促进发展合作、推进区域一体化发挥了重要作用。衷心祝愿拉美和加勒比国家和人民在发展振兴道路上取得更大成就，为增进“全球南方”团结协作作出更大贡献。</w:t>
      </w:r>
    </w:p>
    <w:p w14:paraId="4879A617" w14:textId="4178A55F" w:rsidR="00EA3A2B" w:rsidRPr="0006504A" w:rsidRDefault="00DC4FAA" w:rsidP="00DC4FAA">
      <w:pPr>
        <w:widowControl/>
        <w:spacing w:line="480" w:lineRule="exact"/>
        <w:ind w:firstLineChars="200" w:firstLine="480"/>
        <w:rPr>
          <w:rFonts w:ascii="Times New Roman" w:eastAsia="方正仿宋_GBK" w:hAnsi="Times New Roman"/>
          <w:color w:val="262626"/>
          <w:kern w:val="0"/>
          <w:sz w:val="24"/>
        </w:rPr>
      </w:pPr>
      <w:bookmarkStart w:id="0" w:name="_GoBack"/>
      <w:bookmarkEnd w:id="0"/>
      <w:r w:rsidRPr="00DC4FAA">
        <w:rPr>
          <w:rFonts w:ascii="Times New Roman" w:eastAsia="方正仿宋_GBK" w:hAnsi="Times New Roman" w:hint="eastAsia"/>
          <w:color w:val="262626"/>
          <w:kern w:val="0"/>
          <w:sz w:val="24"/>
        </w:rPr>
        <w:t>习近平强调，中拉关系历经国际风云变幻考验，已经进入平等、互利、创新、开放、惠民的新阶段。双方政治互信不断深化，务实合作持续拓展，人文交往日益密切，惠及中拉双方人民，树立起南南合作的典范。中方愿同地区国家一道，推动中拉命运共同体建设不断得到新发展。今年，中方将在北京举办中拉论坛第四届部长级会议，欢迎拉共体各成员国来华参会，共商发展大计、共襄合作盛举，共同为应对全球性挑战、推动全球治理变革、维护世界和平稳定贡献智慧和力量。</w:t>
      </w:r>
    </w:p>
    <w:p w14:paraId="6473B68A" w14:textId="77777777" w:rsidR="00BD0A5C" w:rsidRDefault="00EA3A2B"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br w:type="page"/>
      </w:r>
      <w:r w:rsidR="00FC2FBF">
        <w:rPr>
          <w:rFonts w:ascii="Times New Roman" w:eastAsia="方正黑体_GBK" w:hAnsi="Times New Roman"/>
          <w:sz w:val="32"/>
          <w:szCs w:val="32"/>
        </w:rPr>
        <w:lastRenderedPageBreak/>
        <w:t>附件</w:t>
      </w:r>
      <w:r w:rsidR="00FC2FBF">
        <w:rPr>
          <w:rFonts w:ascii="Times New Roman" w:eastAsia="方正黑体_GBK" w:hAnsi="Times New Roman"/>
          <w:sz w:val="32"/>
          <w:szCs w:val="32"/>
        </w:rPr>
        <w:t>4</w:t>
      </w:r>
    </w:p>
    <w:p w14:paraId="6F1EB467" w14:textId="77777777" w:rsidR="00E92638" w:rsidRDefault="00E92638" w:rsidP="00E92638">
      <w:pPr>
        <w:widowControl/>
        <w:spacing w:line="480" w:lineRule="exact"/>
        <w:jc w:val="center"/>
        <w:rPr>
          <w:rFonts w:ascii="Times New Roman" w:eastAsia="方正小标宋_GBK" w:hAnsi="Times New Roman"/>
          <w:color w:val="000000"/>
          <w:kern w:val="0"/>
          <w:sz w:val="36"/>
          <w:szCs w:val="36"/>
        </w:rPr>
      </w:pPr>
    </w:p>
    <w:p w14:paraId="04914E09" w14:textId="29F40EA8" w:rsidR="00FC2FBF" w:rsidRPr="0032706B" w:rsidRDefault="00E92638" w:rsidP="00E92638">
      <w:pPr>
        <w:widowControl/>
        <w:spacing w:line="480" w:lineRule="exact"/>
        <w:jc w:val="center"/>
        <w:rPr>
          <w:rFonts w:ascii="Times New Roman" w:eastAsia="方正小标宋_GBK" w:hAnsi="Times New Roman"/>
          <w:color w:val="000000"/>
          <w:kern w:val="0"/>
          <w:sz w:val="36"/>
          <w:szCs w:val="36"/>
        </w:rPr>
      </w:pPr>
      <w:r w:rsidRPr="00E92638">
        <w:rPr>
          <w:rFonts w:ascii="Times New Roman" w:eastAsia="方正小标宋_GBK" w:hAnsi="Times New Roman" w:hint="eastAsia"/>
          <w:color w:val="000000"/>
          <w:kern w:val="0"/>
          <w:sz w:val="36"/>
          <w:szCs w:val="36"/>
        </w:rPr>
        <w:t>习</w:t>
      </w:r>
      <w:r w:rsidR="00DC4FAA" w:rsidRPr="00DC4FAA">
        <w:rPr>
          <w:rFonts w:ascii="Times New Roman" w:eastAsia="方正小标宋_GBK" w:hAnsi="Times New Roman" w:hint="eastAsia"/>
          <w:color w:val="000000"/>
          <w:kern w:val="0"/>
          <w:sz w:val="36"/>
          <w:szCs w:val="36"/>
        </w:rPr>
        <w:t>近平在气候和公正转型领导人峰会上的致辞（全文）</w:t>
      </w:r>
    </w:p>
    <w:p w14:paraId="150B68C0" w14:textId="1138A882" w:rsidR="00E92638" w:rsidRDefault="00E92638" w:rsidP="00E92638">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DC4FAA" w:rsidRPr="00DC4FAA">
        <w:rPr>
          <w:rFonts w:ascii="方正楷体_GBK" w:eastAsia="方正楷体_GBK" w:hAnsi="Times New Roman" w:hint="eastAsia"/>
          <w:b/>
          <w:sz w:val="24"/>
        </w:rPr>
        <w:t>新华社</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sidR="00DC4FAA">
        <w:rPr>
          <w:rFonts w:ascii="方正楷体_GBK" w:eastAsia="方正楷体_GBK" w:hAnsi="Times New Roman"/>
          <w:b/>
          <w:sz w:val="24"/>
        </w:rPr>
        <w:t>4</w:t>
      </w:r>
      <w:r w:rsidRPr="00F64BD8">
        <w:rPr>
          <w:rFonts w:ascii="方正楷体_GBK" w:eastAsia="方正楷体_GBK" w:hAnsi="Times New Roman" w:hint="eastAsia"/>
          <w:b/>
          <w:sz w:val="24"/>
        </w:rPr>
        <w:t>-</w:t>
      </w:r>
      <w:r w:rsidR="00DC4FAA">
        <w:rPr>
          <w:rFonts w:ascii="方正楷体_GBK" w:eastAsia="方正楷体_GBK" w:hAnsi="Times New Roman"/>
          <w:b/>
          <w:sz w:val="24"/>
        </w:rPr>
        <w:t>24</w:t>
      </w:r>
      <w:r>
        <w:rPr>
          <w:rFonts w:ascii="方正楷体_GBK" w:eastAsia="方正楷体_GBK" w:hAnsi="Times New Roman" w:hint="eastAsia"/>
          <w:b/>
          <w:sz w:val="24"/>
        </w:rPr>
        <w:t>）</w:t>
      </w:r>
    </w:p>
    <w:p w14:paraId="5F7454A7" w14:textId="77777777" w:rsidR="00E92638" w:rsidRDefault="00E92638" w:rsidP="007B245D">
      <w:pPr>
        <w:widowControl/>
        <w:spacing w:line="480" w:lineRule="exact"/>
        <w:ind w:firstLineChars="200" w:firstLine="480"/>
        <w:rPr>
          <w:rFonts w:ascii="Times New Roman" w:eastAsia="方正仿宋_GBK" w:hAnsi="Times New Roman"/>
          <w:color w:val="262626"/>
          <w:kern w:val="0"/>
          <w:sz w:val="24"/>
        </w:rPr>
      </w:pPr>
    </w:p>
    <w:p w14:paraId="18EA22B0" w14:textId="77777777" w:rsidR="00DC4FAA" w:rsidRDefault="00DC4FAA" w:rsidP="00DC4FAA">
      <w:pPr>
        <w:widowControl/>
        <w:spacing w:line="480" w:lineRule="exact"/>
        <w:rPr>
          <w:rFonts w:ascii="Times New Roman" w:eastAsia="方正仿宋_GBK" w:hAnsi="Times New Roman"/>
          <w:color w:val="262626"/>
          <w:kern w:val="0"/>
          <w:sz w:val="24"/>
        </w:rPr>
      </w:pPr>
      <w:r w:rsidRPr="00DC4FAA">
        <w:rPr>
          <w:rFonts w:ascii="Times New Roman" w:eastAsia="方正仿宋_GBK" w:hAnsi="Times New Roman" w:hint="eastAsia"/>
          <w:color w:val="262626"/>
          <w:kern w:val="0"/>
          <w:sz w:val="24"/>
        </w:rPr>
        <w:t>尊敬的古特雷斯秘书长，</w:t>
      </w:r>
    </w:p>
    <w:p w14:paraId="0FBE79C9" w14:textId="77777777" w:rsidR="00DC4FAA" w:rsidRDefault="00DC4FAA" w:rsidP="00DC4FAA">
      <w:pPr>
        <w:widowControl/>
        <w:spacing w:line="480" w:lineRule="exact"/>
        <w:rPr>
          <w:rFonts w:ascii="Times New Roman" w:eastAsia="方正仿宋_GBK" w:hAnsi="Times New Roman"/>
          <w:color w:val="262626"/>
          <w:kern w:val="0"/>
          <w:sz w:val="24"/>
        </w:rPr>
      </w:pPr>
      <w:r w:rsidRPr="00DC4FAA">
        <w:rPr>
          <w:rFonts w:ascii="Times New Roman" w:eastAsia="方正仿宋_GBK" w:hAnsi="Times New Roman" w:hint="eastAsia"/>
          <w:color w:val="262626"/>
          <w:kern w:val="0"/>
          <w:sz w:val="24"/>
        </w:rPr>
        <w:t>尊敬的卢拉总统，</w:t>
      </w:r>
    </w:p>
    <w:p w14:paraId="17042D17" w14:textId="77777777" w:rsidR="00DC4FAA" w:rsidRDefault="00DC4FAA" w:rsidP="00DC4FAA">
      <w:pPr>
        <w:widowControl/>
        <w:spacing w:line="480" w:lineRule="exact"/>
        <w:rPr>
          <w:rFonts w:ascii="Times New Roman" w:eastAsia="方正仿宋_GBK" w:hAnsi="Times New Roman"/>
          <w:color w:val="262626"/>
          <w:kern w:val="0"/>
          <w:sz w:val="24"/>
        </w:rPr>
      </w:pPr>
      <w:r w:rsidRPr="00DC4FAA">
        <w:rPr>
          <w:rFonts w:ascii="Times New Roman" w:eastAsia="方正仿宋_GBK" w:hAnsi="Times New Roman" w:hint="eastAsia"/>
          <w:color w:val="262626"/>
          <w:kern w:val="0"/>
          <w:sz w:val="24"/>
        </w:rPr>
        <w:t>各位同事：</w:t>
      </w:r>
    </w:p>
    <w:p w14:paraId="0F3F4C1B" w14:textId="77777777" w:rsidR="00DC4FAA" w:rsidRDefault="00DC4FAA" w:rsidP="00DC4FAA">
      <w:pPr>
        <w:widowControl/>
        <w:spacing w:line="480" w:lineRule="exact"/>
        <w:ind w:firstLineChars="200" w:firstLine="480"/>
        <w:rPr>
          <w:rFonts w:ascii="Times New Roman" w:eastAsia="方正仿宋_GBK" w:hAnsi="Times New Roman"/>
          <w:color w:val="262626"/>
          <w:kern w:val="0"/>
          <w:sz w:val="24"/>
        </w:rPr>
      </w:pPr>
      <w:r w:rsidRPr="00DC4FAA">
        <w:rPr>
          <w:rFonts w:ascii="Times New Roman" w:eastAsia="方正仿宋_GBK" w:hAnsi="Times New Roman" w:hint="eastAsia"/>
          <w:color w:val="262626"/>
          <w:kern w:val="0"/>
          <w:sz w:val="24"/>
        </w:rPr>
        <w:t>很高兴和各位线上相聚，共同出席气候和公正转型领导人峰会。</w:t>
      </w:r>
    </w:p>
    <w:p w14:paraId="57412F91" w14:textId="77777777" w:rsidR="00DC4FAA" w:rsidRDefault="00DC4FAA" w:rsidP="00DC4FAA">
      <w:pPr>
        <w:widowControl/>
        <w:spacing w:line="480" w:lineRule="exact"/>
        <w:ind w:firstLineChars="200" w:firstLine="480"/>
        <w:rPr>
          <w:rFonts w:ascii="Times New Roman" w:eastAsia="方正仿宋_GBK" w:hAnsi="Times New Roman"/>
          <w:color w:val="262626"/>
          <w:kern w:val="0"/>
          <w:sz w:val="24"/>
        </w:rPr>
      </w:pPr>
      <w:r w:rsidRPr="00DC4FAA">
        <w:rPr>
          <w:rFonts w:ascii="Times New Roman" w:eastAsia="方正仿宋_GBK" w:hAnsi="Times New Roman" w:hint="eastAsia"/>
          <w:color w:val="262626"/>
          <w:kern w:val="0"/>
          <w:sz w:val="24"/>
        </w:rPr>
        <w:t>今年是《巴黎协定》达成</w:t>
      </w:r>
      <w:r w:rsidRPr="00DC4FAA">
        <w:rPr>
          <w:rFonts w:ascii="Times New Roman" w:eastAsia="方正仿宋_GBK" w:hAnsi="Times New Roman" w:hint="eastAsia"/>
          <w:color w:val="262626"/>
          <w:kern w:val="0"/>
          <w:sz w:val="24"/>
        </w:rPr>
        <w:t>10</w:t>
      </w:r>
      <w:r w:rsidRPr="00DC4FAA">
        <w:rPr>
          <w:rFonts w:ascii="Times New Roman" w:eastAsia="方正仿宋_GBK" w:hAnsi="Times New Roman" w:hint="eastAsia"/>
          <w:color w:val="262626"/>
          <w:kern w:val="0"/>
          <w:sz w:val="24"/>
        </w:rPr>
        <w:t>周年。</w:t>
      </w:r>
      <w:r w:rsidRPr="00DC4FAA">
        <w:rPr>
          <w:rFonts w:ascii="Times New Roman" w:eastAsia="方正仿宋_GBK" w:hAnsi="Times New Roman" w:hint="eastAsia"/>
          <w:color w:val="262626"/>
          <w:kern w:val="0"/>
          <w:sz w:val="24"/>
        </w:rPr>
        <w:t>10</w:t>
      </w:r>
      <w:r w:rsidRPr="00DC4FAA">
        <w:rPr>
          <w:rFonts w:ascii="Times New Roman" w:eastAsia="方正仿宋_GBK" w:hAnsi="Times New Roman" w:hint="eastAsia"/>
          <w:color w:val="262626"/>
          <w:kern w:val="0"/>
          <w:sz w:val="24"/>
        </w:rPr>
        <w:t>年来，全球气候治理虽然历经风雨，但绿色低碳发展终成时代潮流。今年也是联合国成立</w:t>
      </w:r>
      <w:r w:rsidRPr="00DC4FAA">
        <w:rPr>
          <w:rFonts w:ascii="Times New Roman" w:eastAsia="方正仿宋_GBK" w:hAnsi="Times New Roman" w:hint="eastAsia"/>
          <w:color w:val="262626"/>
          <w:kern w:val="0"/>
          <w:sz w:val="24"/>
        </w:rPr>
        <w:t>80</w:t>
      </w:r>
      <w:r w:rsidRPr="00DC4FAA">
        <w:rPr>
          <w:rFonts w:ascii="Times New Roman" w:eastAsia="方正仿宋_GBK" w:hAnsi="Times New Roman" w:hint="eastAsia"/>
          <w:color w:val="262626"/>
          <w:kern w:val="0"/>
          <w:sz w:val="24"/>
        </w:rPr>
        <w:t>周年。当前，世界百年变局加速演进，人类社会走到新的十字路口。尽管个别大国热衷于单边主义、保护主义，对国际规则和国际秩序造成严重冲击，但历史总会在曲折中前进。只要我们坚定信心，加强团结合作，就一定能冲破逆流，推动全球气候治理和世界一切进步事业行稳致远。在此，我愿分享</w:t>
      </w:r>
      <w:r w:rsidRPr="00DC4FAA">
        <w:rPr>
          <w:rFonts w:ascii="Times New Roman" w:eastAsia="方正仿宋_GBK" w:hAnsi="Times New Roman" w:hint="eastAsia"/>
          <w:color w:val="262626"/>
          <w:kern w:val="0"/>
          <w:sz w:val="24"/>
        </w:rPr>
        <w:t>4</w:t>
      </w:r>
      <w:r w:rsidRPr="00DC4FAA">
        <w:rPr>
          <w:rFonts w:ascii="Times New Roman" w:eastAsia="方正仿宋_GBK" w:hAnsi="Times New Roman" w:hint="eastAsia"/>
          <w:color w:val="262626"/>
          <w:kern w:val="0"/>
          <w:sz w:val="24"/>
        </w:rPr>
        <w:t>点看法。</w:t>
      </w:r>
    </w:p>
    <w:p w14:paraId="4BDF80BF" w14:textId="77777777" w:rsidR="00DC4FAA" w:rsidRDefault="00DC4FAA" w:rsidP="00DC4FAA">
      <w:pPr>
        <w:widowControl/>
        <w:spacing w:line="480" w:lineRule="exact"/>
        <w:ind w:firstLineChars="200" w:firstLine="480"/>
        <w:rPr>
          <w:rFonts w:ascii="Times New Roman" w:eastAsia="方正仿宋_GBK" w:hAnsi="Times New Roman"/>
          <w:color w:val="262626"/>
          <w:kern w:val="0"/>
          <w:sz w:val="24"/>
        </w:rPr>
      </w:pPr>
      <w:r w:rsidRPr="00DC4FAA">
        <w:rPr>
          <w:rFonts w:ascii="Times New Roman" w:eastAsia="方正仿宋_GBK" w:hAnsi="Times New Roman" w:hint="eastAsia"/>
          <w:color w:val="262626"/>
          <w:kern w:val="0"/>
          <w:sz w:val="24"/>
        </w:rPr>
        <w:t>一是坚守多边主义。国际形势越是变乱交织，越要坚定维护以联合国为核心的国际体系、以国际法为基础的国际秩序，坚定维护国际公平正义。《联合国气候变化框架公约》及其《巴黎协定》，是国际气候合作的基本法律遵循。要秉持法治精神，重信守诺，锚定绿色低碳发展，通过多边治理共同应对气候危机。</w:t>
      </w:r>
    </w:p>
    <w:p w14:paraId="33BF0743" w14:textId="77777777" w:rsidR="00DC4FAA" w:rsidRDefault="00DC4FAA" w:rsidP="00DC4FAA">
      <w:pPr>
        <w:widowControl/>
        <w:spacing w:line="480" w:lineRule="exact"/>
        <w:ind w:firstLineChars="200" w:firstLine="480"/>
        <w:rPr>
          <w:rFonts w:ascii="Times New Roman" w:eastAsia="方正仿宋_GBK" w:hAnsi="Times New Roman"/>
          <w:color w:val="262626"/>
          <w:kern w:val="0"/>
          <w:sz w:val="24"/>
        </w:rPr>
      </w:pPr>
      <w:r w:rsidRPr="00DC4FAA">
        <w:rPr>
          <w:rFonts w:ascii="Times New Roman" w:eastAsia="方正仿宋_GBK" w:hAnsi="Times New Roman" w:hint="eastAsia"/>
          <w:color w:val="262626"/>
          <w:kern w:val="0"/>
          <w:sz w:val="24"/>
        </w:rPr>
        <w:t>二是深化国际合作。面对多重挑战，世界比以往任何时候都更加需要团结合作。要以开放包容超越隔阂冲突，以合作促进技术创新和产业变革，使优质绿色技术和产品自由流通，让各国特别是广大发展中国家都用得上、用得起、用得好。作为全球南方一员，中国将大力深化南南合作，继续为其他发展中国家提供力所能及的帮助。</w:t>
      </w:r>
    </w:p>
    <w:p w14:paraId="39B1D167" w14:textId="77777777" w:rsidR="00DC4FAA" w:rsidRDefault="00DC4FAA" w:rsidP="00DC4FAA">
      <w:pPr>
        <w:widowControl/>
        <w:spacing w:line="480" w:lineRule="exact"/>
        <w:ind w:firstLineChars="200" w:firstLine="480"/>
        <w:rPr>
          <w:rFonts w:ascii="Times New Roman" w:eastAsia="方正仿宋_GBK" w:hAnsi="Times New Roman"/>
          <w:color w:val="262626"/>
          <w:kern w:val="0"/>
          <w:sz w:val="24"/>
        </w:rPr>
      </w:pPr>
      <w:r w:rsidRPr="00DC4FAA">
        <w:rPr>
          <w:rFonts w:ascii="Times New Roman" w:eastAsia="方正仿宋_GBK" w:hAnsi="Times New Roman" w:hint="eastAsia"/>
          <w:color w:val="262626"/>
          <w:kern w:val="0"/>
          <w:sz w:val="24"/>
        </w:rPr>
        <w:t>三是推动公正转型。绿水青山就是金山银山。绿色转型是应对气候变化的必由之路，也是经济社会发展的新引擎。绿色转型必须以人民为中心，协同推进民生福祉改善和气候治理，统筹保护环境、发展经济、创造就业、消除贫困等多重目标。发达国家有义务向发展中国家提供帮助和支持，助力全球绿色低碳转型，增进各国人民共同和长远福祉。</w:t>
      </w:r>
    </w:p>
    <w:p w14:paraId="2817EAEE" w14:textId="77777777" w:rsidR="00DC4FAA" w:rsidRDefault="00DC4FAA" w:rsidP="00DC4FAA">
      <w:pPr>
        <w:widowControl/>
        <w:spacing w:line="480" w:lineRule="exact"/>
        <w:ind w:firstLineChars="200" w:firstLine="480"/>
        <w:rPr>
          <w:rFonts w:ascii="Times New Roman" w:eastAsia="方正仿宋_GBK" w:hAnsi="Times New Roman"/>
          <w:color w:val="262626"/>
          <w:kern w:val="0"/>
          <w:sz w:val="24"/>
        </w:rPr>
      </w:pPr>
      <w:r w:rsidRPr="00DC4FAA">
        <w:rPr>
          <w:rFonts w:ascii="Times New Roman" w:eastAsia="方正仿宋_GBK" w:hAnsi="Times New Roman" w:hint="eastAsia"/>
          <w:color w:val="262626"/>
          <w:kern w:val="0"/>
          <w:sz w:val="24"/>
        </w:rPr>
        <w:t>四是强化务实行动。坐而论道不如起而行之。要以系统政策体系和扎实行动举措，把工作目标转化为切实成果。各方都应该尽最大努力，在统筹经济发展和能源转型基础</w:t>
      </w:r>
      <w:r w:rsidRPr="00DC4FAA">
        <w:rPr>
          <w:rFonts w:ascii="Times New Roman" w:eastAsia="方正仿宋_GBK" w:hAnsi="Times New Roman" w:hint="eastAsia"/>
          <w:color w:val="262626"/>
          <w:kern w:val="0"/>
          <w:sz w:val="24"/>
        </w:rPr>
        <w:lastRenderedPageBreak/>
        <w:t>上制定和实施国家自主贡献的行动纲领。中国将于联合国气候变化贝伦大会前，宣布覆盖全经济范围、包括所有温室气体的</w:t>
      </w:r>
      <w:r w:rsidRPr="00DC4FAA">
        <w:rPr>
          <w:rFonts w:ascii="Times New Roman" w:eastAsia="方正仿宋_GBK" w:hAnsi="Times New Roman" w:hint="eastAsia"/>
          <w:color w:val="262626"/>
          <w:kern w:val="0"/>
          <w:sz w:val="24"/>
        </w:rPr>
        <w:t>2035</w:t>
      </w:r>
      <w:r w:rsidRPr="00DC4FAA">
        <w:rPr>
          <w:rFonts w:ascii="Times New Roman" w:eastAsia="方正仿宋_GBK" w:hAnsi="Times New Roman" w:hint="eastAsia"/>
          <w:color w:val="262626"/>
          <w:kern w:val="0"/>
          <w:sz w:val="24"/>
        </w:rPr>
        <w:t>年国家自主贡献目标。</w:t>
      </w:r>
    </w:p>
    <w:p w14:paraId="63FC3621" w14:textId="77777777" w:rsidR="00DC4FAA" w:rsidRDefault="00DC4FAA" w:rsidP="00DC4FAA">
      <w:pPr>
        <w:widowControl/>
        <w:spacing w:line="480" w:lineRule="exact"/>
        <w:ind w:firstLineChars="200" w:firstLine="480"/>
        <w:rPr>
          <w:rFonts w:ascii="Times New Roman" w:eastAsia="方正仿宋_GBK" w:hAnsi="Times New Roman"/>
          <w:color w:val="262626"/>
          <w:kern w:val="0"/>
          <w:sz w:val="24"/>
        </w:rPr>
      </w:pPr>
      <w:r w:rsidRPr="00DC4FAA">
        <w:rPr>
          <w:rFonts w:ascii="Times New Roman" w:eastAsia="方正仿宋_GBK" w:hAnsi="Times New Roman" w:hint="eastAsia"/>
          <w:color w:val="262626"/>
          <w:kern w:val="0"/>
          <w:sz w:val="24"/>
        </w:rPr>
        <w:t>各位同事！</w:t>
      </w:r>
    </w:p>
    <w:p w14:paraId="19133D5B" w14:textId="77777777" w:rsidR="00DC4FAA" w:rsidRDefault="00DC4FAA" w:rsidP="00DC4FAA">
      <w:pPr>
        <w:widowControl/>
        <w:spacing w:line="480" w:lineRule="exact"/>
        <w:ind w:firstLineChars="200" w:firstLine="480"/>
        <w:rPr>
          <w:rFonts w:ascii="Times New Roman" w:eastAsia="方正仿宋_GBK" w:hAnsi="Times New Roman"/>
          <w:color w:val="262626"/>
          <w:kern w:val="0"/>
          <w:sz w:val="24"/>
        </w:rPr>
      </w:pPr>
      <w:r w:rsidRPr="00DC4FAA">
        <w:rPr>
          <w:rFonts w:ascii="Times New Roman" w:eastAsia="方正仿宋_GBK" w:hAnsi="Times New Roman" w:hint="eastAsia"/>
          <w:color w:val="262626"/>
          <w:kern w:val="0"/>
          <w:sz w:val="24"/>
        </w:rPr>
        <w:t>人与自然和谐共生是中国式现代化的鲜明特点。中国是世界绿色发展的坚定行动派、重要贡献者。自</w:t>
      </w:r>
      <w:r w:rsidRPr="00DC4FAA">
        <w:rPr>
          <w:rFonts w:ascii="Times New Roman" w:eastAsia="方正仿宋_GBK" w:hAnsi="Times New Roman" w:hint="eastAsia"/>
          <w:color w:val="262626"/>
          <w:kern w:val="0"/>
          <w:sz w:val="24"/>
        </w:rPr>
        <w:t>5</w:t>
      </w:r>
      <w:r w:rsidRPr="00DC4FAA">
        <w:rPr>
          <w:rFonts w:ascii="Times New Roman" w:eastAsia="方正仿宋_GBK" w:hAnsi="Times New Roman" w:hint="eastAsia"/>
          <w:color w:val="262626"/>
          <w:kern w:val="0"/>
          <w:sz w:val="24"/>
        </w:rPr>
        <w:t>年前我宣布碳达峰碳中和目标以来，中国构建了全球最大、发展最快的可再生能源体系，建成了全球最大、最完整的新能源产业链。中国还是全球“增绿”最快最多的国家，贡献了全球四分之一的新增绿色面积。</w:t>
      </w:r>
    </w:p>
    <w:p w14:paraId="44D0EE79" w14:textId="77777777" w:rsidR="00DC4FAA" w:rsidRDefault="00DC4FAA" w:rsidP="00DC4FAA">
      <w:pPr>
        <w:widowControl/>
        <w:spacing w:line="480" w:lineRule="exact"/>
        <w:ind w:firstLineChars="200" w:firstLine="480"/>
        <w:rPr>
          <w:rFonts w:ascii="Times New Roman" w:eastAsia="方正仿宋_GBK" w:hAnsi="Times New Roman"/>
          <w:color w:val="262626"/>
          <w:kern w:val="0"/>
          <w:sz w:val="24"/>
        </w:rPr>
      </w:pPr>
      <w:r w:rsidRPr="00DC4FAA">
        <w:rPr>
          <w:rFonts w:ascii="Times New Roman" w:eastAsia="方正仿宋_GBK" w:hAnsi="Times New Roman" w:hint="eastAsia"/>
          <w:color w:val="262626"/>
          <w:kern w:val="0"/>
          <w:sz w:val="24"/>
        </w:rPr>
        <w:t>无论国际形势如何变化，中国积极应对气候变化的行动不会放缓，促进国际合作的努力不会减弱，推动构建人类命运共同体的实践不会停歇。让我们以人类前途为怀、以人民福祉为念，切实履行共同但有区别的责任，各尽所能，团结协作，推动共建清洁、美丽、可持续的世界。</w:t>
      </w:r>
    </w:p>
    <w:p w14:paraId="1F4E721F" w14:textId="45A5361A" w:rsidR="00FC2FBF" w:rsidRDefault="00DC4FAA" w:rsidP="00DC4FAA">
      <w:pPr>
        <w:widowControl/>
        <w:spacing w:line="480" w:lineRule="exact"/>
        <w:ind w:firstLineChars="200" w:firstLine="480"/>
        <w:rPr>
          <w:rFonts w:ascii="Times New Roman" w:eastAsia="方正黑体_GBK" w:hAnsi="Times New Roman"/>
          <w:sz w:val="32"/>
          <w:szCs w:val="32"/>
        </w:rPr>
      </w:pPr>
      <w:r w:rsidRPr="00DC4FAA">
        <w:rPr>
          <w:rFonts w:ascii="Times New Roman" w:eastAsia="方正仿宋_GBK" w:hAnsi="Times New Roman" w:hint="eastAsia"/>
          <w:color w:val="262626"/>
          <w:kern w:val="0"/>
          <w:sz w:val="24"/>
        </w:rPr>
        <w:t>谢谢大家！</w:t>
      </w:r>
      <w:r w:rsidR="00FC2FBF">
        <w:rPr>
          <w:rFonts w:ascii="Times New Roman" w:eastAsia="方正黑体_GBK" w:hAnsi="Times New Roman"/>
          <w:sz w:val="32"/>
          <w:szCs w:val="32"/>
        </w:rPr>
        <w:br w:type="page"/>
      </w:r>
    </w:p>
    <w:p w14:paraId="16F7B895" w14:textId="77777777" w:rsidR="00BD0A5C" w:rsidRDefault="00FC2FBF"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CE353C">
        <w:rPr>
          <w:rFonts w:ascii="Times New Roman" w:eastAsia="方正黑体_GBK" w:hAnsi="Times New Roman"/>
          <w:sz w:val="32"/>
          <w:szCs w:val="32"/>
        </w:rPr>
        <w:t>5</w:t>
      </w:r>
    </w:p>
    <w:p w14:paraId="3EF9B64E" w14:textId="77777777" w:rsidR="00E92638" w:rsidRDefault="00E92638" w:rsidP="00E92638">
      <w:pPr>
        <w:widowControl/>
        <w:spacing w:line="480" w:lineRule="exact"/>
        <w:jc w:val="center"/>
        <w:rPr>
          <w:rFonts w:ascii="Times New Roman" w:eastAsia="方正小标宋_GBK" w:hAnsi="Times New Roman"/>
          <w:color w:val="000000"/>
          <w:kern w:val="0"/>
          <w:sz w:val="36"/>
          <w:szCs w:val="36"/>
        </w:rPr>
      </w:pPr>
    </w:p>
    <w:p w14:paraId="02FFB2F2" w14:textId="10854CCC" w:rsidR="00FC2FBF" w:rsidRPr="00816C42" w:rsidRDefault="00816C42" w:rsidP="00E92638">
      <w:pPr>
        <w:widowControl/>
        <w:spacing w:line="480" w:lineRule="exact"/>
        <w:jc w:val="center"/>
        <w:rPr>
          <w:rFonts w:ascii="Times New Roman" w:eastAsia="方正小标宋_GBK" w:hAnsi="Times New Roman"/>
          <w:color w:val="000000"/>
          <w:spacing w:val="-20"/>
          <w:kern w:val="0"/>
          <w:sz w:val="36"/>
          <w:szCs w:val="36"/>
        </w:rPr>
      </w:pPr>
      <w:r w:rsidRPr="00816C42">
        <w:rPr>
          <w:rFonts w:ascii="Times New Roman" w:eastAsia="方正小标宋_GBK" w:hAnsi="Times New Roman" w:hint="eastAsia"/>
          <w:color w:val="000000"/>
          <w:spacing w:val="-20"/>
          <w:kern w:val="0"/>
          <w:sz w:val="36"/>
          <w:szCs w:val="36"/>
        </w:rPr>
        <w:t>中共中央办公厅</w:t>
      </w:r>
      <w:r w:rsidRPr="00816C42">
        <w:rPr>
          <w:rFonts w:ascii="Times New Roman" w:eastAsia="方正小标宋_GBK" w:hAnsi="Times New Roman" w:hint="eastAsia"/>
          <w:color w:val="000000"/>
          <w:spacing w:val="-20"/>
          <w:kern w:val="0"/>
          <w:sz w:val="36"/>
          <w:szCs w:val="36"/>
        </w:rPr>
        <w:t xml:space="preserve"> </w:t>
      </w:r>
      <w:r w:rsidRPr="00816C42">
        <w:rPr>
          <w:rFonts w:ascii="Times New Roman" w:eastAsia="方正小标宋_GBK" w:hAnsi="Times New Roman" w:hint="eastAsia"/>
          <w:color w:val="000000"/>
          <w:spacing w:val="-20"/>
          <w:kern w:val="0"/>
          <w:sz w:val="36"/>
          <w:szCs w:val="36"/>
        </w:rPr>
        <w:t>国务院办公厅印发《安全生产考核巡查办法》</w:t>
      </w:r>
    </w:p>
    <w:p w14:paraId="5E3643DB" w14:textId="3FDC1314" w:rsidR="00BD0A5C" w:rsidRDefault="00FC2FBF" w:rsidP="007B245D">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816C42" w:rsidRPr="00816C42">
        <w:rPr>
          <w:rFonts w:ascii="方正楷体_GBK" w:eastAsia="方正楷体_GBK" w:hAnsi="Times New Roman" w:hint="eastAsia"/>
          <w:b/>
          <w:sz w:val="24"/>
        </w:rPr>
        <w:t>新华社</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sidR="00816C42">
        <w:rPr>
          <w:rFonts w:ascii="方正楷体_GBK" w:eastAsia="方正楷体_GBK" w:hAnsi="Times New Roman"/>
          <w:b/>
          <w:sz w:val="24"/>
        </w:rPr>
        <w:t>4</w:t>
      </w:r>
      <w:r w:rsidRPr="00F64BD8">
        <w:rPr>
          <w:rFonts w:ascii="方正楷体_GBK" w:eastAsia="方正楷体_GBK" w:hAnsi="Times New Roman" w:hint="eastAsia"/>
          <w:b/>
          <w:sz w:val="24"/>
        </w:rPr>
        <w:t>-</w:t>
      </w:r>
      <w:r w:rsidR="00E92638">
        <w:rPr>
          <w:rFonts w:ascii="方正楷体_GBK" w:eastAsia="方正楷体_GBK" w:hAnsi="Times New Roman"/>
          <w:b/>
          <w:sz w:val="24"/>
        </w:rPr>
        <w:t>2</w:t>
      </w:r>
      <w:r w:rsidR="00816C42">
        <w:rPr>
          <w:rFonts w:ascii="方正楷体_GBK" w:eastAsia="方正楷体_GBK" w:hAnsi="Times New Roman"/>
          <w:b/>
          <w:sz w:val="24"/>
        </w:rPr>
        <w:t>9</w:t>
      </w:r>
      <w:r>
        <w:rPr>
          <w:rFonts w:ascii="方正楷体_GBK" w:eastAsia="方正楷体_GBK" w:hAnsi="Times New Roman" w:hint="eastAsia"/>
          <w:b/>
          <w:sz w:val="24"/>
        </w:rPr>
        <w:t>）</w:t>
      </w:r>
    </w:p>
    <w:p w14:paraId="0CD3AD93" w14:textId="77777777" w:rsidR="00E92638" w:rsidRDefault="00E92638" w:rsidP="007B245D">
      <w:pPr>
        <w:widowControl/>
        <w:spacing w:line="480" w:lineRule="exact"/>
        <w:rPr>
          <w:rFonts w:ascii="Times New Roman" w:eastAsia="方正仿宋_GBK" w:hAnsi="Times New Roman"/>
          <w:color w:val="262626"/>
          <w:kern w:val="0"/>
          <w:sz w:val="24"/>
        </w:rPr>
      </w:pPr>
    </w:p>
    <w:p w14:paraId="19C04C8B"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新华社北京</w:t>
      </w:r>
      <w:r w:rsidRPr="00816C42">
        <w:rPr>
          <w:rFonts w:ascii="Times New Roman" w:eastAsia="方正仿宋_GBK" w:hAnsi="Times New Roman"/>
          <w:color w:val="262626"/>
          <w:kern w:val="0"/>
          <w:sz w:val="24"/>
        </w:rPr>
        <w:t>4</w:t>
      </w:r>
      <w:r w:rsidRPr="00816C42">
        <w:rPr>
          <w:rFonts w:ascii="Times New Roman" w:eastAsia="方正仿宋_GBK" w:hAnsi="Times New Roman" w:hint="eastAsia"/>
          <w:color w:val="262626"/>
          <w:kern w:val="0"/>
          <w:sz w:val="24"/>
        </w:rPr>
        <w:t>月</w:t>
      </w:r>
      <w:r w:rsidRPr="00816C42">
        <w:rPr>
          <w:rFonts w:ascii="Times New Roman" w:eastAsia="方正仿宋_GBK" w:hAnsi="Times New Roman"/>
          <w:color w:val="262626"/>
          <w:kern w:val="0"/>
          <w:sz w:val="24"/>
        </w:rPr>
        <w:t>29</w:t>
      </w:r>
      <w:r w:rsidRPr="00816C42">
        <w:rPr>
          <w:rFonts w:ascii="Times New Roman" w:eastAsia="方正仿宋_GBK" w:hAnsi="Times New Roman" w:hint="eastAsia"/>
          <w:color w:val="262626"/>
          <w:kern w:val="0"/>
          <w:sz w:val="24"/>
        </w:rPr>
        <w:t>日电</w:t>
      </w:r>
      <w:r w:rsidRPr="00816C42">
        <w:rPr>
          <w:rFonts w:ascii="Times New Roman" w:eastAsia="方正仿宋_GBK" w:hAnsi="Times New Roman"/>
          <w:color w:val="262626"/>
          <w:kern w:val="0"/>
          <w:sz w:val="24"/>
        </w:rPr>
        <w:t> </w:t>
      </w:r>
      <w:r w:rsidRPr="00816C42">
        <w:rPr>
          <w:rFonts w:ascii="Times New Roman" w:eastAsia="方正仿宋_GBK" w:hAnsi="Times New Roman" w:hint="eastAsia"/>
          <w:color w:val="262626"/>
          <w:kern w:val="0"/>
          <w:sz w:val="24"/>
        </w:rPr>
        <w:t>近日，中共中央办公厅、国务院办公厅印发《安全生产考核巡查办法》（以下简称《办法》），进一步完善安全生产考核巡查机制、规范安全生产考核巡查工作。</w:t>
      </w:r>
    </w:p>
    <w:p w14:paraId="559E6C53"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办法》明确，为严格落实安全生产责任制，党中央、国务院对省、自治区、直辖市党委和人民政府，新疆生产建设兵团党委、兵团（以下统称省级党委和政府），以及国务院安全生产委员会（以下简称国务院安委会）成员单位开展安全生产考核巡查。</w:t>
      </w:r>
    </w:p>
    <w:p w14:paraId="795F8700"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办法》规定，安全生产考核巡查坚持党的领导，坚持依法依规、实事求是、客观公正、注重实效，推动地方党委和政府、国务院安委会成员单位落实安全生产“党政同责、一岗双责、齐抓共管、失职追责”和“管行业必须管安全、管业务必须管安全、管生产经营必须管安全”责任，督促生产经营单位落实安全生产主体责任，推动安全生产治理模式向事前预防转型，有效防范和遏制生产安全事故。</w:t>
      </w:r>
    </w:p>
    <w:p w14:paraId="64A8479B"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办法》规定，安全生产考核巡查由国务院安委会统筹组织，国务院安委会办公室负责实施并承担日常工作，根据年度安全生产考核巡查安排，组建中央安全生产考核巡查组开展有关工作。重点核查各地区、各有关部门统筹发展和安全、落实安全生产责任、重点工作进展、风险隐患排查整治、强化依法治理、宣传教育培训、基础保障及事故查处等方面工作情况。考核巡查主要采取座谈问询、受理信访举报、明查暗访、调阅重点资料、约谈会商、专家指导服务等工作方式开展。对省级党委和政府开展的安全生产考核巡查可以延伸抽查核查地市级党委和政府。</w:t>
      </w:r>
    </w:p>
    <w:p w14:paraId="05EC2EE4" w14:textId="26CFF9C0"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办法》强调，安全生产考核巡查应当严明政治纪律和政治规矩，严格落实党中央关于整治形式主义为基层减负的决策部署和有关要求。各省级党委和政府要视情节轻重，对安全生产考核巡查通报反馈的典型案例以及重大事故隐患挂牌督办、依法查处、追责问责、公开曝光，督促问题隐患整改落实到位，国务院安委会成员单位要研究制定改进和强化安全生产工作的政策措施。国务院安委会办公室对考核巡查整改落实情况进行督办，会同国务院安委会有关成员单位对省级党委和政府组织抽查核查。</w:t>
      </w:r>
      <w:r>
        <w:rPr>
          <w:rFonts w:ascii="Times New Roman" w:eastAsia="方正仿宋_GBK" w:hAnsi="Times New Roman"/>
          <w:color w:val="262626"/>
          <w:kern w:val="0"/>
          <w:sz w:val="24"/>
        </w:rPr>
        <w:br w:type="page"/>
      </w:r>
    </w:p>
    <w:p w14:paraId="50CF8910" w14:textId="6DC8A6E5" w:rsidR="00816C42" w:rsidRDefault="00816C42" w:rsidP="00816C42">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6</w:t>
      </w:r>
    </w:p>
    <w:p w14:paraId="44CA1968" w14:textId="77777777" w:rsidR="00816C42" w:rsidRDefault="00816C42" w:rsidP="00816C42">
      <w:pPr>
        <w:widowControl/>
        <w:spacing w:line="480" w:lineRule="exact"/>
        <w:jc w:val="center"/>
        <w:rPr>
          <w:rFonts w:ascii="Times New Roman" w:eastAsia="方正小标宋_GBK" w:hAnsi="Times New Roman"/>
          <w:color w:val="000000"/>
          <w:kern w:val="0"/>
          <w:sz w:val="36"/>
          <w:szCs w:val="36"/>
        </w:rPr>
      </w:pPr>
    </w:p>
    <w:p w14:paraId="3CC3BAB5" w14:textId="77777777" w:rsidR="00816C42" w:rsidRDefault="00816C42" w:rsidP="00816C42">
      <w:pPr>
        <w:widowControl/>
        <w:spacing w:line="480" w:lineRule="exact"/>
        <w:jc w:val="center"/>
        <w:rPr>
          <w:rFonts w:ascii="Times New Roman" w:eastAsia="方正小标宋_GBK" w:hAnsi="Times New Roman"/>
          <w:color w:val="000000"/>
          <w:kern w:val="0"/>
          <w:sz w:val="36"/>
          <w:szCs w:val="36"/>
        </w:rPr>
      </w:pPr>
      <w:r w:rsidRPr="00816C42">
        <w:rPr>
          <w:rFonts w:ascii="Times New Roman" w:eastAsia="方正小标宋_GBK" w:hAnsi="Times New Roman" w:hint="eastAsia"/>
          <w:color w:val="000000"/>
          <w:kern w:val="0"/>
          <w:sz w:val="36"/>
          <w:szCs w:val="36"/>
        </w:rPr>
        <w:t>中共中央办公厅</w:t>
      </w:r>
      <w:r w:rsidRPr="00816C42">
        <w:rPr>
          <w:rFonts w:ascii="Times New Roman" w:eastAsia="方正小标宋_GBK" w:hAnsi="Times New Roman" w:hint="eastAsia"/>
          <w:color w:val="000000"/>
          <w:kern w:val="0"/>
          <w:sz w:val="36"/>
          <w:szCs w:val="36"/>
        </w:rPr>
        <w:t xml:space="preserve"> </w:t>
      </w:r>
      <w:r w:rsidRPr="00816C42">
        <w:rPr>
          <w:rFonts w:ascii="Times New Roman" w:eastAsia="方正小标宋_GBK" w:hAnsi="Times New Roman" w:hint="eastAsia"/>
          <w:color w:val="000000"/>
          <w:kern w:val="0"/>
          <w:sz w:val="36"/>
          <w:szCs w:val="36"/>
        </w:rPr>
        <w:t>国务院办公厅关于加快构建</w:t>
      </w:r>
    </w:p>
    <w:p w14:paraId="183D8885" w14:textId="3BDE86CC" w:rsidR="00816C42" w:rsidRPr="0032706B" w:rsidRDefault="00816C42" w:rsidP="00816C42">
      <w:pPr>
        <w:widowControl/>
        <w:spacing w:line="480" w:lineRule="exact"/>
        <w:jc w:val="center"/>
        <w:rPr>
          <w:rFonts w:ascii="Times New Roman" w:eastAsia="方正小标宋_GBK" w:hAnsi="Times New Roman"/>
          <w:color w:val="000000"/>
          <w:kern w:val="0"/>
          <w:sz w:val="36"/>
          <w:szCs w:val="36"/>
        </w:rPr>
      </w:pPr>
      <w:r w:rsidRPr="00816C42">
        <w:rPr>
          <w:rFonts w:ascii="Times New Roman" w:eastAsia="方正小标宋_GBK" w:hAnsi="Times New Roman" w:hint="eastAsia"/>
          <w:color w:val="000000"/>
          <w:kern w:val="0"/>
          <w:sz w:val="36"/>
          <w:szCs w:val="36"/>
        </w:rPr>
        <w:t>普通高等学校毕业生高质量就业服务体系的意见</w:t>
      </w:r>
    </w:p>
    <w:p w14:paraId="0BAB12B6" w14:textId="19B9646E" w:rsidR="00816C42" w:rsidRDefault="00816C42" w:rsidP="00816C42">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816C42">
        <w:rPr>
          <w:rFonts w:ascii="方正楷体_GBK" w:eastAsia="方正楷体_GBK" w:hAnsi="Times New Roman" w:hint="eastAsia"/>
          <w:b/>
          <w:sz w:val="24"/>
        </w:rPr>
        <w:t>新华社</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04</w:t>
      </w:r>
      <w:r w:rsidRPr="00F64BD8">
        <w:rPr>
          <w:rFonts w:ascii="方正楷体_GBK" w:eastAsia="方正楷体_GBK" w:hAnsi="Times New Roman" w:hint="eastAsia"/>
          <w:b/>
          <w:sz w:val="24"/>
        </w:rPr>
        <w:t>-</w:t>
      </w:r>
      <w:r>
        <w:rPr>
          <w:rFonts w:ascii="方正楷体_GBK" w:eastAsia="方正楷体_GBK" w:hAnsi="Times New Roman"/>
          <w:b/>
          <w:sz w:val="24"/>
        </w:rPr>
        <w:t>08</w:t>
      </w:r>
      <w:r>
        <w:rPr>
          <w:rFonts w:ascii="方正楷体_GBK" w:eastAsia="方正楷体_GBK" w:hAnsi="Times New Roman" w:hint="eastAsia"/>
          <w:b/>
          <w:sz w:val="24"/>
        </w:rPr>
        <w:t>）</w:t>
      </w:r>
    </w:p>
    <w:p w14:paraId="3CF99307" w14:textId="77777777" w:rsidR="00816C42" w:rsidRDefault="00816C42" w:rsidP="00816C42">
      <w:pPr>
        <w:widowControl/>
        <w:spacing w:line="480" w:lineRule="exact"/>
        <w:rPr>
          <w:rFonts w:ascii="Times New Roman" w:eastAsia="方正仿宋_GBK" w:hAnsi="Times New Roman"/>
          <w:color w:val="262626"/>
          <w:kern w:val="0"/>
          <w:sz w:val="24"/>
        </w:rPr>
      </w:pPr>
    </w:p>
    <w:p w14:paraId="1A79FDB3"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普通高等学校（以下简称高校）毕业生是党和国家宝贵的人才资源。为加快构建高校毕业生高质量就业服务体系，畅通教育、科技、人才良性循环，经党中央、国务院同意，现提出如下意见。</w:t>
      </w:r>
    </w:p>
    <w:p w14:paraId="76CA6D2C"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一、总体要求</w:t>
      </w:r>
    </w:p>
    <w:p w14:paraId="64FCA6AB"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坚持以习近平新时代中国特色社会主义思想为指导，深入贯彻党的二十大和二十届二中、三中全会精神，实施就业优先战略，把高校毕业生就业作为重中之重，统筹抓好教育、培训和就业，以产业端人才需求和就业端评价反馈为指引，全链条优化培养供给、就业指导、求职招聘、帮扶援助、监测评价等服务，开发更多有利于发挥所学所长的就业岗位，完善供需对接机制，力求做到人岗相适、用人所长、人尽其才，提升就业质量和稳定性。经过</w:t>
      </w:r>
      <w:r w:rsidRPr="00816C42">
        <w:rPr>
          <w:rFonts w:ascii="Times New Roman" w:eastAsia="方正仿宋_GBK" w:hAnsi="Times New Roman" w:hint="eastAsia"/>
          <w:color w:val="262626"/>
          <w:kern w:val="0"/>
          <w:sz w:val="24"/>
        </w:rPr>
        <w:t>3</w:t>
      </w:r>
      <w:r w:rsidRPr="00816C42">
        <w:rPr>
          <w:rFonts w:ascii="Times New Roman" w:eastAsia="方正仿宋_GBK" w:hAnsi="Times New Roman" w:hint="eastAsia"/>
          <w:color w:val="262626"/>
          <w:kern w:val="0"/>
          <w:sz w:val="24"/>
        </w:rPr>
        <w:t>至</w:t>
      </w:r>
      <w:r w:rsidRPr="00816C42">
        <w:rPr>
          <w:rFonts w:ascii="Times New Roman" w:eastAsia="方正仿宋_GBK" w:hAnsi="Times New Roman" w:hint="eastAsia"/>
          <w:color w:val="262626"/>
          <w:kern w:val="0"/>
          <w:sz w:val="24"/>
        </w:rPr>
        <w:t>5</w:t>
      </w:r>
      <w:r w:rsidRPr="00816C42">
        <w:rPr>
          <w:rFonts w:ascii="Times New Roman" w:eastAsia="方正仿宋_GBK" w:hAnsi="Times New Roman" w:hint="eastAsia"/>
          <w:color w:val="262626"/>
          <w:kern w:val="0"/>
          <w:sz w:val="24"/>
        </w:rPr>
        <w:t>年持续努力，基本建立覆盖全员、功能完备、保障有力的服务体系，为促进高校毕业生高质量充分就业提供坚实保障。</w:t>
      </w:r>
    </w:p>
    <w:p w14:paraId="59E59057"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二、优化培养供给体系</w:t>
      </w:r>
    </w:p>
    <w:p w14:paraId="4B60D29D"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一）科学研判人才发展趋势及供需状况。推进人才需求数据共享归集，建设人才需求数据库。推进国家战略人才需求分析会商，综合比对创新链产业链资金链人才链大数据，开展人才供需关系前瞻性分析，定期发布急需学科专业引导发展清单。</w:t>
      </w:r>
    </w:p>
    <w:p w14:paraId="344155BB"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二）以促进供需适配为导向动态调整高等教育专业和资源结构布局。优化高校层次类型和区域布局，引导高校明确办学定位、分类特色发展。优化调整学科专业设置，主动对接科技发展、国家战略需求。组织地方和高校开展新设学科专业人才需求论证、存量学科专业就业状况评估。优化高校资源配置，推动高等教育规模、结构、质量更加契合经济社会高质量发展要求。</w:t>
      </w:r>
    </w:p>
    <w:p w14:paraId="374727D2"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三）完善招生计划、人才培养与就业联动机制。综合考虑高校办学质量和毕业生就业状况，优化招生计划分配方式，根据国家战略需求制定专项招生计划。围绕满足学生职业发展需要，鼓励高校建立更灵活的学习制度，完善转专业、辅修其他专业等规定。</w:t>
      </w:r>
      <w:r w:rsidRPr="00816C42">
        <w:rPr>
          <w:rFonts w:ascii="Times New Roman" w:eastAsia="方正仿宋_GBK" w:hAnsi="Times New Roman" w:hint="eastAsia"/>
          <w:color w:val="262626"/>
          <w:kern w:val="0"/>
          <w:sz w:val="24"/>
        </w:rPr>
        <w:lastRenderedPageBreak/>
        <w:t>加快完善国家职业标准体系，指导高校及时对接转换、更新人才培养方案，全面提升学生专业素养、创新思维和就业能力。</w:t>
      </w:r>
    </w:p>
    <w:p w14:paraId="12FAEF74"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三、强化就业指导体系</w:t>
      </w:r>
    </w:p>
    <w:p w14:paraId="65FF2EB3"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四）强化生涯教育与就业指导。完善生涯教育与就业指导课程标准，推动高校将其列为必修课，打造一批国家规划教材、示范课程和教学成果。成立教育部生涯教育教学指导委员会，组织各领域专家深度参与就业指导工作规划，持续推进教学改革。鼓励高校设立生涯教育与就业指导学科专业，加强研究生层次专业人才培养。办好全国大学生职业规划大赛。</w:t>
      </w:r>
    </w:p>
    <w:p w14:paraId="2A50BAB9"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五）加强就业教育引导。把就业教育作为全员全过程全方位育人的重要内容，与思想政治教育、专业教育深度融合。加强就业心理健康教育，推进个性化求职心理疏导。引导牢固树立正确就业观，促进学校、家庭、社会联动，营造劳动光荣的社会风尚。开展“永远跟党走、到祖国需要的地方去”等活动。实施大学生就业引航计划。</w:t>
      </w:r>
    </w:p>
    <w:p w14:paraId="1799EBCD"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（六）健全就业实习与见习制度。健全就业实习制度，推动大学生利用寒暑假至少开展</w:t>
      </w:r>
      <w:r w:rsidRPr="00816C42">
        <w:rPr>
          <w:rFonts w:ascii="Times New Roman" w:eastAsia="方正仿宋_GBK" w:hAnsi="Times New Roman" w:hint="eastAsia"/>
          <w:color w:val="262626"/>
          <w:kern w:val="0"/>
          <w:sz w:val="24"/>
        </w:rPr>
        <w:t>1</w:t>
      </w:r>
      <w:r w:rsidRPr="00816C42">
        <w:rPr>
          <w:rFonts w:ascii="Times New Roman" w:eastAsia="方正仿宋_GBK" w:hAnsi="Times New Roman" w:hint="eastAsia"/>
          <w:color w:val="262626"/>
          <w:kern w:val="0"/>
          <w:sz w:val="24"/>
        </w:rPr>
        <w:t>次就业实习，强化实习责任保险保障。落实税收优惠政策，鼓励用人单位提供就业实习机会。支持相关用人单位设立就业见习岗位，按规定给予就业见习补贴。建好用好大学生就业实习基地、毕业生就业见习基地。</w:t>
      </w:r>
    </w:p>
    <w:p w14:paraId="6CF209C6"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四、健全求职招聘体系</w:t>
      </w:r>
    </w:p>
    <w:p w14:paraId="3C5BEA0E"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七）强化校园招聘和就业市场服务。推动校内外招聘资源共享，建设一批区域性、行业性高校毕业生就业市场。对公共就业创业服务机构及其与高校开展的招聘活动，按规定给予就业创业服务补助。发挥创业带动就业作用，优化大学生创新创业服务。支持高校毕业生发挥专业优势到新业态新模式、中小微企业等就业创业。</w:t>
      </w:r>
    </w:p>
    <w:p w14:paraId="7A8E7B43"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八）推进重点领域人才服务。挖掘国家重大战略对高校毕业生的需求，提供多元化精准化就业服务。实施供需对接就业育人项目，支持校企联合培养重点领域急需紧缺人才。畅通高校毕业生流动渠道，实施重点领域和基层就业专项计划。鼓励用人单位通过多种方式增强重点领域就业吸引力。</w:t>
      </w:r>
    </w:p>
    <w:p w14:paraId="0C9307DE"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九）优化规范招聘安排和秩序。统筹党政机关、事业单位、国有企业等招聘（录）高校毕业生时间安排。合理确定各类职业资格考试时间。高校统筹安排教育教学与就业工作进程，为毕业生在校期间求职预留时间。</w:t>
      </w:r>
    </w:p>
    <w:p w14:paraId="70DFE36D"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lastRenderedPageBreak/>
        <w:t>（十）发挥多元主体作用。拓宽市场化社会化就业渠道，开发新的就业增长点，稳定和扩大就业容量。支持民营企业稳岗拓岗，深挖吸纳就业潜力。群团组织围绕服务对象需要，提供特色化求职招聘服务。支持人力资源服务机构和社会组织等挖掘优质资源，提供面向高校毕业生的专业化就业服务。鼓励志愿服务组织、慈善组织和社会工作服务机构等社会组织开发岗位资源或提供公益性就业服务。</w:t>
      </w:r>
    </w:p>
    <w:p w14:paraId="14480373"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五、完善帮扶援助体系</w:t>
      </w:r>
    </w:p>
    <w:p w14:paraId="3CC3FFAC"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十一）健全困难帮扶机制。为脱贫家庭、低保家庭、低保边缘家庭、刚性支出困难家庭、零就业家庭以及有残疾的、较长时间未就业的高校毕业生等帮扶对象提供服务和援助。及时向符合条件的帮扶对象发放一次性求职补贴。推动政、企、校协同联动和信息共享，鼓励用人单位在同等条件下优先招聘帮扶对象。落实离校未就业毕业生实名就业帮扶要求。按规定将符合条件的离校未就业毕业生纳入最低生活保障等社会救助范围。开展困难职工家庭高校毕业生“阳光就业”行动。</w:t>
      </w:r>
    </w:p>
    <w:p w14:paraId="5A83E14D"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十二）加强帮扶对象能力培训。实施“宏志助航”就业能力培训项目，有序扩大培训覆盖面，提升培训帮扶实效。各级公共实训基地强化对帮扶对象的职业技能培训支持，按规定落实培训补贴政策。鼓励社会力量面向帮扶对象提供公益性就业能力培训。</w:t>
      </w:r>
    </w:p>
    <w:p w14:paraId="62E654C1"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六、创新监测评价体系</w:t>
      </w:r>
    </w:p>
    <w:p w14:paraId="0D916F22"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十三）加强就业形势研判和进展监测。定期开展高校毕业生就业形势滚动调查，及时掌握就业市场岗位需求和毕业生求职意向等。推进高校毕业生就业风险分级预警、分层响应、分类施策。简化高校毕业生就业手续，优化查询核验服务，实现去向登记信息同步转换为就业进展监测数据。完善就业进展监测数据核查和违规处理相关规定。丰富就业进展监测渠道，推进多部门大数据比对验证分析，持续监测离校</w:t>
      </w:r>
      <w:r w:rsidRPr="00816C42">
        <w:rPr>
          <w:rFonts w:ascii="Times New Roman" w:eastAsia="方正仿宋_GBK" w:hAnsi="Times New Roman" w:hint="eastAsia"/>
          <w:color w:val="262626"/>
          <w:kern w:val="0"/>
          <w:sz w:val="24"/>
        </w:rPr>
        <w:t>2</w:t>
      </w:r>
      <w:r w:rsidRPr="00816C42">
        <w:rPr>
          <w:rFonts w:ascii="Times New Roman" w:eastAsia="方正仿宋_GBK" w:hAnsi="Times New Roman" w:hint="eastAsia"/>
          <w:color w:val="262626"/>
          <w:kern w:val="0"/>
          <w:sz w:val="24"/>
        </w:rPr>
        <w:t>年内高校毕业生就业状况。</w:t>
      </w:r>
    </w:p>
    <w:p w14:paraId="6B55E348"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十四）推进就业评价改革。创新就业质量评价工具，开展高校毕业生就业状况跟踪调查。分级分类开展高校毕业生就业工作综合评价。强化高校毕业生就业质量和工作评价结果使用，作为高校教育教学和学科建设评估、“双一流”建设成效评价等重要因素。</w:t>
      </w:r>
    </w:p>
    <w:p w14:paraId="03B07B8E"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七、巩固支持保障体系</w:t>
      </w:r>
    </w:p>
    <w:p w14:paraId="752EAED2"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（十五）建强高校毕业生就业服务机构。按规定落实高校毕业生就业服务机构、人员、场地、经费“四到位”要求。统筹优化机构职能和资源配置，建强省级教育部门、</w:t>
      </w:r>
      <w:r w:rsidRPr="00816C42">
        <w:rPr>
          <w:rFonts w:ascii="Times New Roman" w:eastAsia="方正仿宋_GBK" w:hAnsi="Times New Roman" w:hint="eastAsia"/>
          <w:color w:val="262626"/>
          <w:kern w:val="0"/>
          <w:sz w:val="24"/>
        </w:rPr>
        <w:lastRenderedPageBreak/>
        <w:t>人力资源社会保障部门高校毕业生就业服务机构。鼓励高校统筹相关资金，结合毕业生规模及工作需要，按学费收入的一定比例安排就业经费预算。</w:t>
      </w:r>
    </w:p>
    <w:p w14:paraId="5C8D5C74"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十六）打造专业化就业指导教师队伍。高校按规定配齐校级专职就业指导教师和专职就业工作人员，健全校外专家担任兼职就业指导教师的保障机制。畅通高校就业指导教师职业发展路径，发布职业标准，将生涯教育与就业指导纳入高校教师职称评审，鼓励就业指导教师等申报相应职称，支持就业指导骨干教师在职攻读博士学位深造发展。打造一批高水平就业指导教师培训实践基地，常态化开展轮训和专题研修。</w:t>
      </w:r>
    </w:p>
    <w:p w14:paraId="22540642"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十七）深化高校毕业生就业研究。建设高校毕业生就业高端智库，依托现有机构加强就业研究工作，开展高校毕业生供需适配研究、就业政策论证与效果评估、就业与产业大数据分析等。推动国家社会科学基金等设立高校毕业生就业专门课题。加强就业研究成果培育和应用，打造高水平学术期刊等研究成果发布载体，定期举办高校毕业生就业论坛。</w:t>
      </w:r>
    </w:p>
    <w:p w14:paraId="43DE9C68"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（十八）推广数字化就业服务新模式。建强国家大学生就业服务平台，推进国家、省、高校毕业生就业服务网络互联共享，打造“</w:t>
      </w:r>
      <w:r w:rsidRPr="00816C42">
        <w:rPr>
          <w:rFonts w:ascii="Times New Roman" w:eastAsia="方正仿宋_GBK" w:hAnsi="Times New Roman" w:hint="eastAsia"/>
          <w:color w:val="262626"/>
          <w:kern w:val="0"/>
          <w:sz w:val="24"/>
        </w:rPr>
        <w:t>24365</w:t>
      </w:r>
      <w:r w:rsidRPr="00816C42">
        <w:rPr>
          <w:rFonts w:ascii="Times New Roman" w:eastAsia="方正仿宋_GBK" w:hAnsi="Times New Roman" w:hint="eastAsia"/>
          <w:color w:val="262626"/>
          <w:kern w:val="0"/>
          <w:sz w:val="24"/>
        </w:rPr>
        <w:t>校园招聘服务”、“职引未来招聘服务”等品牌。制定高校毕业生数字化就业服务标准规范，推广移动端服务。加快就业服务智慧化升级，鼓励有条件的地方和高校推进大数据、人工智能等新技术在就业服务领域的研发和应用。</w:t>
      </w:r>
    </w:p>
    <w:p w14:paraId="33F0140C" w14:textId="77777777" w:rsidR="00816C42" w:rsidRDefault="00816C42" w:rsidP="00816C42">
      <w:pPr>
        <w:widowControl/>
        <w:spacing w:line="480" w:lineRule="exact"/>
        <w:ind w:firstLineChars="200" w:firstLine="480"/>
        <w:rPr>
          <w:rFonts w:ascii="Times New Roman" w:eastAsia="方正仿宋_GBK" w:hAnsi="Times New Roman"/>
          <w:color w:val="262626"/>
          <w:kern w:val="0"/>
          <w:sz w:val="24"/>
        </w:rPr>
      </w:pPr>
      <w:r w:rsidRPr="00816C42">
        <w:rPr>
          <w:rFonts w:ascii="Times New Roman" w:eastAsia="方正仿宋_GBK" w:hAnsi="Times New Roman" w:hint="eastAsia"/>
          <w:color w:val="262626"/>
          <w:kern w:val="0"/>
          <w:sz w:val="24"/>
        </w:rPr>
        <w:t>（十九）营造公平就业环境和良好氛围。推动党政机关、事业单位、国有企业等规范招聘（录）工作，按照岗位需求合理确定学历层次等招聘（录）条件。维护合法就业权益，纠正和消除就业歧视。各类招聘（录）不得违反国家规定设置与岗位需求无关的限制性条件。维护人力资源市场秩序，依法打击招聘欺诈、泄露隐私等涉就业违法犯罪活动。举办高校毕业生就业政策宣传月活动。宣传解读促就业政策措施，推广经验做法。</w:t>
      </w:r>
    </w:p>
    <w:p w14:paraId="58983F73" w14:textId="77950B60" w:rsidR="00FC2FBF" w:rsidRDefault="00816C42" w:rsidP="007D455D">
      <w:pPr>
        <w:widowControl/>
        <w:spacing w:line="480" w:lineRule="exact"/>
        <w:ind w:firstLineChars="200" w:firstLine="480"/>
        <w:rPr>
          <w:rFonts w:ascii="Times New Roman" w:eastAsia="方正黑体_GBK" w:hAnsi="Times New Roman"/>
          <w:sz w:val="32"/>
          <w:szCs w:val="32"/>
        </w:rPr>
      </w:pPr>
      <w:r w:rsidRPr="00816C42">
        <w:rPr>
          <w:rFonts w:ascii="Times New Roman" w:eastAsia="方正仿宋_GBK" w:hAnsi="Times New Roman" w:hint="eastAsia"/>
          <w:color w:val="262626"/>
          <w:kern w:val="0"/>
          <w:sz w:val="24"/>
        </w:rPr>
        <w:t>（二十）强化组织实施。中央教育工作领导小组要统筹推进重点任务，具体工作由教育部牵头。各地区各有关部门要完善高校毕业生就业工作制度，结合实际抓好本意见贯彻落实。人力资源社会保障部牵头制定高校毕业生就业政策，负责离校后高校毕业生就业指导服务。地方各级党委和政府、高校强化组织协调，主要负责同志亲自部署、分管负责同志靠前指挥、相关部门和院系具体落实，增强工作合力。重要情况及时按程序向党中央、国务院请示报告。</w:t>
      </w:r>
    </w:p>
    <w:sectPr w:rsidR="00FC2FBF">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7628F" w14:textId="77777777" w:rsidR="00692850" w:rsidRDefault="00692850" w:rsidP="00EA3A2B">
      <w:r>
        <w:separator/>
      </w:r>
    </w:p>
  </w:endnote>
  <w:endnote w:type="continuationSeparator" w:id="0">
    <w:p w14:paraId="682DA562" w14:textId="77777777" w:rsidR="00692850" w:rsidRDefault="00692850" w:rsidP="00EA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A2C8E" w14:textId="77777777" w:rsidR="00FC2FBF" w:rsidRDefault="00FC2FBF">
    <w:pPr>
      <w:pStyle w:val="a8"/>
    </w:pPr>
    <w:r>
      <w:rPr>
        <w:noProof/>
      </w:rPr>
      <mc:AlternateContent>
        <mc:Choice Requires="wps">
          <w:drawing>
            <wp:anchor distT="0" distB="0" distL="114300" distR="114300" simplePos="0" relativeHeight="251659264" behindDoc="0" locked="0" layoutInCell="1" allowOverlap="1" wp14:anchorId="0C9BBA9E" wp14:editId="4D53093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75D47B" w14:textId="77777777" w:rsidR="00FC2FBF" w:rsidRDefault="00FC2FBF">
                          <w:pPr>
                            <w:pStyle w:val="a8"/>
                          </w:pPr>
                          <w:r>
                            <w:fldChar w:fldCharType="begin"/>
                          </w:r>
                          <w:r>
                            <w:instrText xml:space="preserve"> PAGE  \* MERGEFORMAT </w:instrText>
                          </w:r>
                          <w:r>
                            <w:fldChar w:fldCharType="separate"/>
                          </w:r>
                          <w:r w:rsidR="0044608D">
                            <w:rPr>
                              <w:noProof/>
                            </w:rPr>
                            <w:t>8</w:t>
                          </w:r>
                          <w:r>
                            <w:fldChar w:fldCharType="end"/>
                          </w:r>
                        </w:p>
                      </w:txbxContent>
                    </wps:txbx>
                    <wps:bodyPr vert="horz" wrap="none" lIns="0" tIns="0" rIns="0" bIns="0" anchor="t" anchorCtr="0">
                      <a:spAutoFit/>
                    </wps:bodyPr>
                  </wps:wsp>
                </a:graphicData>
              </a:graphic>
            </wp:anchor>
          </w:drawing>
        </mc:Choice>
        <mc:Fallback>
          <w:pict>
            <v:shapetype w14:anchorId="0C9BBA9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C2Jw5vGAQAAcgMAAA4AAAAAAAAAAAAAAAAALgIA&#10;AGRycy9lMm9Eb2MueG1sUEsBAi0AFAAGAAgAAAAhAAxK8O7WAAAABQEAAA8AAAAAAAAAAAAAAAAA&#10;IAQAAGRycy9kb3ducmV2LnhtbFBLBQYAAAAABAAEAPMAAAAjBQAAAAA=&#10;" filled="f" stroked="f">
              <v:textbox style="mso-fit-shape-to-text:t" inset="0,0,0,0">
                <w:txbxContent>
                  <w:p w14:paraId="7B75D47B" w14:textId="77777777" w:rsidR="00FC2FBF" w:rsidRDefault="00FC2FBF">
                    <w:pPr>
                      <w:pStyle w:val="a8"/>
                    </w:pPr>
                    <w:r>
                      <w:fldChar w:fldCharType="begin"/>
                    </w:r>
                    <w:r>
                      <w:instrText xml:space="preserve"> PAGE  \* MERGEFORMAT </w:instrText>
                    </w:r>
                    <w:r>
                      <w:fldChar w:fldCharType="separate"/>
                    </w:r>
                    <w:r w:rsidR="0044608D">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D3DB2" w14:textId="77777777" w:rsidR="00692850" w:rsidRDefault="00692850" w:rsidP="00EA3A2B">
      <w:r>
        <w:separator/>
      </w:r>
    </w:p>
  </w:footnote>
  <w:footnote w:type="continuationSeparator" w:id="0">
    <w:p w14:paraId="3354EE6A" w14:textId="77777777" w:rsidR="00692850" w:rsidRDefault="00692850" w:rsidP="00EA3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60BC2"/>
    <w:multiLevelType w:val="singleLevel"/>
    <w:tmpl w:val="13960BC2"/>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zNzk3Y2Q3MWZhZWUzOTVjMzEyYWJhMTkyNGIzMWYifQ=="/>
  </w:docVars>
  <w:rsids>
    <w:rsidRoot w:val="008A0DE2"/>
    <w:rsid w:val="000752B7"/>
    <w:rsid w:val="0008705A"/>
    <w:rsid w:val="000C2447"/>
    <w:rsid w:val="001051DF"/>
    <w:rsid w:val="00163216"/>
    <w:rsid w:val="001E65D6"/>
    <w:rsid w:val="00241020"/>
    <w:rsid w:val="0025654F"/>
    <w:rsid w:val="00343471"/>
    <w:rsid w:val="003525E1"/>
    <w:rsid w:val="003F45B3"/>
    <w:rsid w:val="0043064F"/>
    <w:rsid w:val="0044608D"/>
    <w:rsid w:val="00463BAD"/>
    <w:rsid w:val="00524A4F"/>
    <w:rsid w:val="0060649E"/>
    <w:rsid w:val="00692850"/>
    <w:rsid w:val="00776A1D"/>
    <w:rsid w:val="007B245D"/>
    <w:rsid w:val="007B51B7"/>
    <w:rsid w:val="007D455D"/>
    <w:rsid w:val="00802DF2"/>
    <w:rsid w:val="00816C42"/>
    <w:rsid w:val="00895D9F"/>
    <w:rsid w:val="008A0DE2"/>
    <w:rsid w:val="00904A54"/>
    <w:rsid w:val="009A6287"/>
    <w:rsid w:val="009C54EE"/>
    <w:rsid w:val="00A46AF9"/>
    <w:rsid w:val="00A717C3"/>
    <w:rsid w:val="00AC01A8"/>
    <w:rsid w:val="00AE2817"/>
    <w:rsid w:val="00B6169F"/>
    <w:rsid w:val="00BD0A5C"/>
    <w:rsid w:val="00C60585"/>
    <w:rsid w:val="00C76B8A"/>
    <w:rsid w:val="00CE353C"/>
    <w:rsid w:val="00D867E6"/>
    <w:rsid w:val="00DC4FAA"/>
    <w:rsid w:val="00E06C4E"/>
    <w:rsid w:val="00E6042A"/>
    <w:rsid w:val="00E92638"/>
    <w:rsid w:val="00EA3A2B"/>
    <w:rsid w:val="00FC2FBF"/>
    <w:rsid w:val="01C42B8B"/>
    <w:rsid w:val="04904FA7"/>
    <w:rsid w:val="04A42A91"/>
    <w:rsid w:val="05294D64"/>
    <w:rsid w:val="06345E06"/>
    <w:rsid w:val="07126147"/>
    <w:rsid w:val="0781507A"/>
    <w:rsid w:val="078D1C71"/>
    <w:rsid w:val="08AE6343"/>
    <w:rsid w:val="0A136F96"/>
    <w:rsid w:val="0F0A1DF9"/>
    <w:rsid w:val="106317C1"/>
    <w:rsid w:val="111D5E14"/>
    <w:rsid w:val="134419BD"/>
    <w:rsid w:val="137D0DEC"/>
    <w:rsid w:val="149A59CD"/>
    <w:rsid w:val="15D373E9"/>
    <w:rsid w:val="1715758D"/>
    <w:rsid w:val="1A3F6DFB"/>
    <w:rsid w:val="1E3429EF"/>
    <w:rsid w:val="1F474DE8"/>
    <w:rsid w:val="1F6410B2"/>
    <w:rsid w:val="1F7312F5"/>
    <w:rsid w:val="21856300"/>
    <w:rsid w:val="248144B4"/>
    <w:rsid w:val="26AA5F44"/>
    <w:rsid w:val="274912B9"/>
    <w:rsid w:val="28CB21A2"/>
    <w:rsid w:val="2C6D3C9C"/>
    <w:rsid w:val="2C8608B9"/>
    <w:rsid w:val="35A85D44"/>
    <w:rsid w:val="35F26FC0"/>
    <w:rsid w:val="3733163E"/>
    <w:rsid w:val="39A95BE7"/>
    <w:rsid w:val="3B1172FD"/>
    <w:rsid w:val="3EBC016B"/>
    <w:rsid w:val="421A703C"/>
    <w:rsid w:val="43B34785"/>
    <w:rsid w:val="44852FDC"/>
    <w:rsid w:val="44AE5497"/>
    <w:rsid w:val="44DE708D"/>
    <w:rsid w:val="45435142"/>
    <w:rsid w:val="458614D2"/>
    <w:rsid w:val="47AD71EA"/>
    <w:rsid w:val="48014387"/>
    <w:rsid w:val="48FF75D2"/>
    <w:rsid w:val="4A8A736F"/>
    <w:rsid w:val="4B553BDD"/>
    <w:rsid w:val="4FBA24A4"/>
    <w:rsid w:val="4FF04118"/>
    <w:rsid w:val="538232D9"/>
    <w:rsid w:val="55DF4A13"/>
    <w:rsid w:val="57265F00"/>
    <w:rsid w:val="573C5E95"/>
    <w:rsid w:val="587E7A66"/>
    <w:rsid w:val="5C1A42C2"/>
    <w:rsid w:val="5C244881"/>
    <w:rsid w:val="5C855BE8"/>
    <w:rsid w:val="5E3E0745"/>
    <w:rsid w:val="5E56783C"/>
    <w:rsid w:val="5EB63635"/>
    <w:rsid w:val="5F245452"/>
    <w:rsid w:val="608A1A1F"/>
    <w:rsid w:val="6109503A"/>
    <w:rsid w:val="62C51434"/>
    <w:rsid w:val="630C0E11"/>
    <w:rsid w:val="64722EF6"/>
    <w:rsid w:val="658F108B"/>
    <w:rsid w:val="660C29D2"/>
    <w:rsid w:val="66173D55"/>
    <w:rsid w:val="66827258"/>
    <w:rsid w:val="66AD6467"/>
    <w:rsid w:val="679C6C08"/>
    <w:rsid w:val="6A2E3D63"/>
    <w:rsid w:val="6BC8789F"/>
    <w:rsid w:val="6E113780"/>
    <w:rsid w:val="6F6B6EC0"/>
    <w:rsid w:val="716D396B"/>
    <w:rsid w:val="736600CA"/>
    <w:rsid w:val="73C848E1"/>
    <w:rsid w:val="75D92DD5"/>
    <w:rsid w:val="7B852BF0"/>
    <w:rsid w:val="7D40373A"/>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1AE8BD-226B-4671-BA5E-A74A70C3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FB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autoRedefine/>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Char"/>
    <w:rsid w:val="00EA3A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A3A2B"/>
    <w:rPr>
      <w:rFonts w:asciiTheme="minorHAnsi" w:eastAsiaTheme="minorEastAsia" w:hAnsiTheme="minorHAnsi" w:cstheme="minorBidi"/>
      <w:kern w:val="2"/>
      <w:sz w:val="18"/>
      <w:szCs w:val="18"/>
    </w:rPr>
  </w:style>
  <w:style w:type="paragraph" w:styleId="a8">
    <w:name w:val="footer"/>
    <w:basedOn w:val="a"/>
    <w:link w:val="Char0"/>
    <w:qFormat/>
    <w:rsid w:val="00EA3A2B"/>
    <w:pPr>
      <w:tabs>
        <w:tab w:val="center" w:pos="4153"/>
        <w:tab w:val="right" w:pos="8306"/>
      </w:tabs>
      <w:snapToGrid w:val="0"/>
      <w:jc w:val="left"/>
    </w:pPr>
    <w:rPr>
      <w:sz w:val="18"/>
      <w:szCs w:val="18"/>
    </w:rPr>
  </w:style>
  <w:style w:type="character" w:customStyle="1" w:styleId="Char0">
    <w:name w:val="页脚 Char"/>
    <w:basedOn w:val="a0"/>
    <w:link w:val="a8"/>
    <w:rsid w:val="00EA3A2B"/>
    <w:rPr>
      <w:rFonts w:asciiTheme="minorHAnsi" w:eastAsiaTheme="minorEastAsia" w:hAnsiTheme="minorHAnsi" w:cstheme="minorBidi"/>
      <w:kern w:val="2"/>
      <w:sz w:val="18"/>
      <w:szCs w:val="18"/>
    </w:rPr>
  </w:style>
  <w:style w:type="paragraph" w:styleId="a9">
    <w:name w:val="Date"/>
    <w:basedOn w:val="a"/>
    <w:next w:val="a"/>
    <w:link w:val="Char1"/>
    <w:rsid w:val="00FC2FBF"/>
    <w:pPr>
      <w:ind w:leftChars="2500" w:left="100"/>
    </w:pPr>
  </w:style>
  <w:style w:type="character" w:customStyle="1" w:styleId="Char1">
    <w:name w:val="日期 Char"/>
    <w:basedOn w:val="a0"/>
    <w:link w:val="a9"/>
    <w:rsid w:val="00FC2FBF"/>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16</Pages>
  <Words>1725</Words>
  <Characters>9834</Characters>
  <Application>Microsoft Office Word</Application>
  <DocSecurity>0</DocSecurity>
  <Lines>81</Lines>
  <Paragraphs>23</Paragraphs>
  <ScaleCrop>false</ScaleCrop>
  <Company>Home</Company>
  <LinksUpToDate>false</LinksUpToDate>
  <CharactersWithSpaces>11536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China</cp:lastModifiedBy>
  <cp:revision>23</cp:revision>
  <dcterms:created xsi:type="dcterms:W3CDTF">2023-09-27T01:35:00Z</dcterms:created>
  <dcterms:modified xsi:type="dcterms:W3CDTF">2025-05-12T02:31:00Z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E5780F0ED5E640EEB94043CFA81B0D08_12</vt:lpwstr>
  </property>
  <property fmtid="{D5CDD505-2E9C-101B-9397-08002B2CF9AE}" pid="4" name="KSOTemplateDocerSaveRecord">
    <vt:lpwstr>eyJoZGlkIjoiYzEzNzk3Y2Q3MWZhZWUzOTVjMzEyYWJhMTkyNGIzMWYifQ==</vt:lpwstr>
  </property>
</Properties>
</file>