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AEF" w:rsidRDefault="00DA21D6">
      <w:pPr>
        <w:shd w:val="clear" w:color="auto" w:fill="FFFFFF"/>
        <w:spacing w:line="520" w:lineRule="exact"/>
        <w:rPr>
          <w:color w:val="000000"/>
          <w:sz w:val="18"/>
          <w:szCs w:val="18"/>
        </w:rPr>
      </w:pPr>
      <w:r>
        <w:rPr>
          <w:noProof/>
          <w:color w:val="000000"/>
          <w:sz w:val="18"/>
          <w:szCs w:val="18"/>
        </w:rPr>
        <mc:AlternateContent>
          <mc:Choice Requires="wps">
            <w:drawing>
              <wp:anchor distT="0" distB="0" distL="114300" distR="114300" simplePos="0" relativeHeight="251660288" behindDoc="0" locked="0" layoutInCell="1" allowOverlap="1">
                <wp:simplePos x="0" y="0"/>
                <wp:positionH relativeFrom="column">
                  <wp:posOffset>34925</wp:posOffset>
                </wp:positionH>
                <wp:positionV relativeFrom="paragraph">
                  <wp:posOffset>2540</wp:posOffset>
                </wp:positionV>
                <wp:extent cx="1346200" cy="1610360"/>
                <wp:effectExtent l="4445" t="4445" r="20955" b="23495"/>
                <wp:wrapNone/>
                <wp:docPr id="2" name="文本框 51"/>
                <wp:cNvGraphicFramePr/>
                <a:graphic xmlns:a="http://schemas.openxmlformats.org/drawingml/2006/main">
                  <a:graphicData uri="http://schemas.microsoft.com/office/word/2010/wordprocessingShape">
                    <wps:wsp>
                      <wps:cNvSpPr txBox="1"/>
                      <wps:spPr>
                        <a:xfrm>
                          <a:off x="0" y="0"/>
                          <a:ext cx="1346200" cy="161988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rsidR="00593AEF" w:rsidRDefault="00DA21D6">
                            <w:pPr>
                              <w:spacing w:line="240" w:lineRule="auto"/>
                              <w:rPr>
                                <w:rFonts w:ascii="方正黑体_GBK" w:hAnsi="方正黑体_GBK" w:cs="方正黑体_GBK"/>
                                <w:sz w:val="21"/>
                                <w:szCs w:val="21"/>
                              </w:rPr>
                            </w:pPr>
                            <w:r>
                              <w:rPr>
                                <w:rFonts w:ascii="方正黑体_GBK" w:hAnsi="方正黑体_GBK" w:cs="方正黑体_GBK" w:hint="eastAsia"/>
                                <w:sz w:val="21"/>
                                <w:szCs w:val="21"/>
                              </w:rPr>
                              <w:t>内部资料 注意保存</w:t>
                            </w:r>
                          </w:p>
                        </w:txbxContent>
                      </wps:txbx>
                      <wps:bodyPr wrap="square" upright="1">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w:pict>
              <v:shape id="文本框 51" o:spid="_x0000_s1026" o:spt="202" type="#_x0000_t202" style="position:absolute;left:0pt;margin-left:2.75pt;margin-top:0.2pt;height:126.8pt;width:106pt;z-index:251660288;mso-width-relative:page;mso-height-relative:margin;mso-height-percent:200;" fillcolor="#FFFFFF" filled="t" stroked="t" coordsize="21600,21600" o:gfxdata="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r3wg3&#10;1gAAAAYBAAAPAAAAAAAAAAEAIAAAACIAAABkcnMvZG93bnJldi54bWxQSwECFAAUAAAACACHTuJA&#10;qXQiKiMCAABuBAAADgAAAAAAAAABACAAAAAlAQAAZHJzL2Uyb0RvYy54bWxQSwUGAAAAAAYABgBZ&#10;AQAAugUAAAAA&#10;">
                <v:fill on="t" focussize="0,0"/>
                <v:stroke color="#FFFFFF" joinstyle="miter"/>
                <v:imagedata o:title=""/>
                <o:lock v:ext="edit" aspectratio="f"/>
                <v:textbox style="mso-fit-shape-to-text:t;">
                  <w:txbxContent>
                    <w:p w14:paraId="1CF25A35">
                      <w:pPr>
                        <w:spacing w:line="240" w:lineRule="auto"/>
                        <w:rPr>
                          <w:rFonts w:ascii="方正黑体_GBK" w:hAnsi="方正黑体_GBK" w:cs="方正黑体_GBK"/>
                          <w:sz w:val="21"/>
                          <w:szCs w:val="21"/>
                        </w:rPr>
                      </w:pPr>
                      <w:r>
                        <w:rPr>
                          <w:rFonts w:hint="eastAsia" w:ascii="方正黑体_GBK" w:hAnsi="方正黑体_GBK" w:cs="方正黑体_GBK"/>
                          <w:sz w:val="21"/>
                          <w:szCs w:val="21"/>
                        </w:rPr>
                        <w:t>内部资料 注意保存</w:t>
                      </w:r>
                    </w:p>
                  </w:txbxContent>
                </v:textbox>
              </v:shape>
            </w:pict>
          </mc:Fallback>
        </mc:AlternateContent>
      </w:r>
    </w:p>
    <w:p w:rsidR="00593AEF" w:rsidRDefault="00DA21D6">
      <w:pPr>
        <w:spacing w:beforeLines="250" w:before="780" w:after="100" w:afterAutospacing="1" w:line="520" w:lineRule="exact"/>
        <w:jc w:val="center"/>
        <w:rPr>
          <w:rFonts w:eastAsia="华文中宋"/>
          <w:b/>
          <w:color w:val="FF0000"/>
          <w:spacing w:val="46"/>
          <w:sz w:val="84"/>
          <w:szCs w:val="84"/>
        </w:rPr>
      </w:pPr>
      <w:r>
        <w:rPr>
          <w:rFonts w:eastAsia="华文中宋"/>
          <w:b/>
          <w:color w:val="FF0000"/>
          <w:spacing w:val="46"/>
          <w:sz w:val="84"/>
          <w:szCs w:val="84"/>
        </w:rPr>
        <w:t>理论动态</w:t>
      </w:r>
    </w:p>
    <w:p w:rsidR="00593AEF" w:rsidRDefault="00DA21D6">
      <w:pPr>
        <w:spacing w:before="100" w:beforeAutospacing="1" w:after="100" w:afterAutospacing="1" w:line="520" w:lineRule="exact"/>
        <w:jc w:val="center"/>
        <w:rPr>
          <w:rFonts w:eastAsia="方正楷体_GBK"/>
          <w:color w:val="000000"/>
        </w:rPr>
      </w:pPr>
      <w:r>
        <w:rPr>
          <w:rFonts w:eastAsia="方正楷体_GBK"/>
          <w:color w:val="000000"/>
        </w:rPr>
        <w:t>2025</w:t>
      </w:r>
      <w:r>
        <w:rPr>
          <w:rFonts w:eastAsia="方正楷体_GBK"/>
          <w:color w:val="000000"/>
        </w:rPr>
        <w:t>年第</w:t>
      </w:r>
      <w:r>
        <w:rPr>
          <w:rFonts w:eastAsia="方正楷体_GBK"/>
          <w:color w:val="000000"/>
        </w:rPr>
        <w:t>10</w:t>
      </w:r>
      <w:r>
        <w:rPr>
          <w:rFonts w:eastAsia="方正楷体_GBK"/>
          <w:color w:val="000000"/>
        </w:rPr>
        <w:t>期（总第</w:t>
      </w:r>
      <w:r>
        <w:rPr>
          <w:rFonts w:eastAsia="方正楷体_GBK"/>
          <w:color w:val="000000"/>
        </w:rPr>
        <w:t>108</w:t>
      </w:r>
      <w:r>
        <w:rPr>
          <w:rFonts w:eastAsia="方正楷体_GBK"/>
          <w:color w:val="000000"/>
        </w:rPr>
        <w:t>期）</w:t>
      </w:r>
    </w:p>
    <w:p w:rsidR="00593AEF" w:rsidRDefault="00DA21D6">
      <w:pPr>
        <w:spacing w:line="520" w:lineRule="exact"/>
        <w:ind w:firstLineChars="50" w:firstLine="140"/>
        <w:rPr>
          <w:rFonts w:eastAsia="方正仿宋_GBK"/>
          <w:color w:val="000000"/>
          <w:sz w:val="28"/>
          <w:szCs w:val="28"/>
        </w:rPr>
      </w:pPr>
      <w:r>
        <w:rPr>
          <w:rFonts w:eastAsia="方正仿宋_GBK"/>
          <w:color w:val="000000"/>
          <w:sz w:val="28"/>
          <w:szCs w:val="28"/>
        </w:rPr>
        <w:t>党委宣传网工部</w:t>
      </w:r>
      <w:r>
        <w:rPr>
          <w:rFonts w:eastAsia="方正仿宋_GBK"/>
          <w:color w:val="000000"/>
          <w:sz w:val="28"/>
          <w:szCs w:val="28"/>
        </w:rPr>
        <w:t xml:space="preserve">                           2025</w:t>
      </w:r>
      <w:r>
        <w:rPr>
          <w:rFonts w:eastAsia="方正仿宋_GBK"/>
          <w:color w:val="000000"/>
          <w:sz w:val="28"/>
          <w:szCs w:val="28"/>
        </w:rPr>
        <w:t>年</w:t>
      </w:r>
      <w:r>
        <w:rPr>
          <w:rFonts w:eastAsia="方正仿宋_GBK"/>
          <w:color w:val="000000"/>
          <w:sz w:val="28"/>
          <w:szCs w:val="28"/>
        </w:rPr>
        <w:t>12</w:t>
      </w:r>
      <w:r>
        <w:rPr>
          <w:rFonts w:eastAsia="方正仿宋_GBK"/>
          <w:color w:val="000000"/>
          <w:sz w:val="28"/>
          <w:szCs w:val="28"/>
        </w:rPr>
        <w:t>月</w:t>
      </w:r>
      <w:r>
        <w:rPr>
          <w:rFonts w:eastAsia="方正仿宋_GBK"/>
          <w:color w:val="000000"/>
          <w:sz w:val="28"/>
          <w:szCs w:val="28"/>
        </w:rPr>
        <w:t>5</w:t>
      </w:r>
      <w:r>
        <w:rPr>
          <w:rFonts w:eastAsia="方正仿宋_GBK"/>
          <w:color w:val="000000"/>
          <w:sz w:val="28"/>
          <w:szCs w:val="28"/>
        </w:rPr>
        <w:t>日</w:t>
      </w:r>
    </w:p>
    <w:p w:rsidR="00593AEF" w:rsidRDefault="00DA21D6">
      <w:pPr>
        <w:pStyle w:val="a7"/>
        <w:shd w:val="clear" w:color="auto" w:fill="FFFFFF"/>
        <w:spacing w:before="0" w:beforeAutospacing="0" w:after="0" w:afterAutospacing="0"/>
        <w:ind w:firstLineChars="196" w:firstLine="470"/>
        <w:rPr>
          <w:rFonts w:ascii="Times New Roman" w:eastAsia="方正楷体_GBK" w:hAnsi="Times New Roman" w:cs="Times New Roman"/>
          <w:b/>
          <w:color w:val="000000"/>
          <w:sz w:val="28"/>
          <w:szCs w:val="28"/>
        </w:rPr>
      </w:pPr>
      <w:r>
        <w:rPr>
          <w:rFonts w:ascii="Times New Roman" w:hAnsi="Times New Roman" w:cs="Times New Roman"/>
          <w:noProof/>
          <w:color w:val="000000"/>
        </w:rPr>
        <mc:AlternateContent>
          <mc:Choice Requires="wps">
            <w:drawing>
              <wp:anchor distT="0" distB="0" distL="114300" distR="114300" simplePos="0" relativeHeight="251659264" behindDoc="0" locked="0" layoutInCell="1" allowOverlap="1">
                <wp:simplePos x="0" y="0"/>
                <wp:positionH relativeFrom="column">
                  <wp:posOffset>-135890</wp:posOffset>
                </wp:positionH>
                <wp:positionV relativeFrom="paragraph">
                  <wp:posOffset>128270</wp:posOffset>
                </wp:positionV>
                <wp:extent cx="5573395" cy="0"/>
                <wp:effectExtent l="0" t="19050" r="27305" b="19050"/>
                <wp:wrapNone/>
                <wp:docPr id="1" name="自选图形 8"/>
                <wp:cNvGraphicFramePr/>
                <a:graphic xmlns:a="http://schemas.openxmlformats.org/drawingml/2006/main">
                  <a:graphicData uri="http://schemas.microsoft.com/office/word/2010/wordprocessingShape">
                    <wps:wsp>
                      <wps:cNvCnPr/>
                      <wps:spPr>
                        <a:xfrm>
                          <a:off x="0" y="0"/>
                          <a:ext cx="5573395" cy="0"/>
                        </a:xfrm>
                        <a:prstGeom prst="straightConnector1">
                          <a:avLst/>
                        </a:prstGeom>
                        <a:ln w="28575" cap="flat" cmpd="sng">
                          <a:solidFill>
                            <a:srgbClr val="FF0000"/>
                          </a:solidFill>
                          <a:prstDash val="solid"/>
                          <a:headEnd type="none" w="med" len="med"/>
                          <a:tailEnd type="none" w="med" len="med"/>
                        </a:ln>
                        <a:effectLst/>
                      </wps:spPr>
                      <wps:bodyPr/>
                    </wps:wsp>
                  </a:graphicData>
                </a:graphic>
              </wp:anchor>
            </w:drawing>
          </mc:Choice>
          <mc:Fallback xmlns:wpsCustomData="http://www.wps.cn/officeDocument/2013/wpsCustomData">
            <w:pict>
              <v:shape id="自选图形 8" o:spid="_x0000_s1026" o:spt="32" type="#_x0000_t32" style="position:absolute;left:0pt;margin-left:-10.7pt;margin-top:10.1pt;height:0pt;width:438.85pt;z-index:251659264;mso-width-relative:page;mso-height-relative:page;" filled="f" stroked="t" coordsize="21600,21600" o:gfxdata="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TiPbK1gAAAAkBAAAPAAAAAAAAAAEAIAAAACIAAABkcnMvZG93bnJldi54&#10;bWxQSwECFAAUAAAACACHTuJAawojWvwBAADyAwAADgAAAAAAAAABACAAAAAlAQAAZHJzL2Uyb0Rv&#10;Yy54bWxQSwUGAAAAAAYABgBZAQAAkwUAAAAA&#10;">
                <v:fill on="f" focussize="0,0"/>
                <v:stroke weight="2.25pt" color="#FF0000" joinstyle="round"/>
                <v:imagedata o:title=""/>
                <o:lock v:ext="edit" aspectratio="f"/>
              </v:shape>
            </w:pict>
          </mc:Fallback>
        </mc:AlternateContent>
      </w:r>
    </w:p>
    <w:p w:rsidR="00471159" w:rsidRDefault="00DA21D6">
      <w:pPr>
        <w:pStyle w:val="a7"/>
        <w:shd w:val="clear" w:color="auto" w:fill="FFFFFF"/>
        <w:spacing w:line="520" w:lineRule="exact"/>
        <w:ind w:firstLineChars="200" w:firstLine="562"/>
        <w:jc w:val="both"/>
        <w:rPr>
          <w:rFonts w:ascii="Times New Roman" w:eastAsia="方正仿宋_GBK" w:hAnsi="Times New Roman" w:cs="Times New Roman"/>
          <w:bCs/>
          <w:sz w:val="28"/>
          <w:szCs w:val="28"/>
        </w:rPr>
      </w:pPr>
      <w:r>
        <w:rPr>
          <w:rFonts w:ascii="Times New Roman" w:eastAsia="方正楷体_GBK" w:hAnsi="Times New Roman" w:cs="Times New Roman"/>
          <w:b/>
          <w:color w:val="000000"/>
          <w:sz w:val="28"/>
          <w:szCs w:val="28"/>
        </w:rPr>
        <w:t>编者按：</w:t>
      </w:r>
      <w:r w:rsidR="00471159">
        <w:rPr>
          <w:rFonts w:ascii="Times New Roman" w:eastAsia="方正仿宋_GBK" w:hAnsi="Times New Roman" w:cs="Times New Roman" w:hint="eastAsia"/>
          <w:bCs/>
          <w:sz w:val="28"/>
          <w:szCs w:val="28"/>
        </w:rPr>
        <w:t>总书记</w:t>
      </w:r>
      <w:r w:rsidR="00471159" w:rsidRPr="00471159">
        <w:rPr>
          <w:rFonts w:ascii="Times New Roman" w:eastAsia="方正仿宋_GBK" w:hAnsi="Times New Roman" w:cs="Times New Roman" w:hint="eastAsia"/>
          <w:bCs/>
          <w:sz w:val="28"/>
          <w:szCs w:val="28"/>
        </w:rPr>
        <w:t>在广东考察调研</w:t>
      </w:r>
      <w:r w:rsidR="00471159">
        <w:rPr>
          <w:rFonts w:ascii="Times New Roman" w:eastAsia="方正仿宋_GBK" w:hAnsi="Times New Roman" w:cs="Times New Roman" w:hint="eastAsia"/>
          <w:bCs/>
          <w:sz w:val="28"/>
          <w:szCs w:val="28"/>
        </w:rPr>
        <w:t>期间和对</w:t>
      </w:r>
      <w:r w:rsidR="00471159" w:rsidRPr="00471159">
        <w:rPr>
          <w:rFonts w:ascii="Times New Roman" w:eastAsia="方正仿宋_GBK" w:hAnsi="Times New Roman" w:cs="Times New Roman" w:hint="eastAsia"/>
          <w:bCs/>
          <w:sz w:val="28"/>
          <w:szCs w:val="28"/>
        </w:rPr>
        <w:t>海南自由贸易港建设</w:t>
      </w:r>
      <w:r w:rsidR="00471159">
        <w:rPr>
          <w:rFonts w:ascii="Times New Roman" w:eastAsia="方正仿宋_GBK" w:hAnsi="Times New Roman" w:cs="Times New Roman" w:hint="eastAsia"/>
          <w:bCs/>
          <w:sz w:val="28"/>
          <w:szCs w:val="28"/>
        </w:rPr>
        <w:t>指示中都多次强调：</w:t>
      </w:r>
      <w:r w:rsidR="00471159">
        <w:rPr>
          <w:rFonts w:ascii="Times New Roman" w:eastAsia="方正仿宋_GBK" w:hAnsi="Times New Roman" w:cs="Times New Roman" w:hint="eastAsia"/>
          <w:bCs/>
          <w:sz w:val="28"/>
          <w:szCs w:val="28"/>
        </w:rPr>
        <w:t>学习宣传贯彻党的二十届四中全会精神，是当前和今后一个时期全党全国的一项重大政治任务。</w:t>
      </w:r>
      <w:r>
        <w:rPr>
          <w:rFonts w:ascii="Times New Roman" w:eastAsia="方正仿宋_GBK" w:hAnsi="Times New Roman" w:cs="Times New Roman" w:hint="eastAsia"/>
          <w:bCs/>
          <w:sz w:val="28"/>
          <w:szCs w:val="28"/>
        </w:rPr>
        <w:t>二十届四中全会系统规划了“十五五”时期国家发展的宏伟蓝图，对职业教育明确提出“强化类型定位、服务国家战略”的要求，为职业教育改革与发展指明了方向。</w:t>
      </w:r>
      <w:r w:rsidR="00B96E87" w:rsidRPr="00B96E87">
        <w:rPr>
          <w:rFonts w:ascii="Times New Roman" w:eastAsia="方正仿宋_GBK" w:hAnsi="Times New Roman" w:cs="Times New Roman" w:hint="eastAsia"/>
          <w:bCs/>
          <w:sz w:val="28"/>
          <w:szCs w:val="28"/>
        </w:rPr>
        <w:t>我们要把思想和行动统一到党中央决策部署上来，进一步凝聚共识、坚定信心、鼓足干劲，以钉钉子精神扎实推进学校“双高计划”和各项事业高质量发展。</w:t>
      </w:r>
      <w:bookmarkStart w:id="0" w:name="_GoBack"/>
      <w:bookmarkEnd w:id="0"/>
      <w:r w:rsidR="00471159" w:rsidRPr="00471159">
        <w:rPr>
          <w:rFonts w:ascii="Times New Roman" w:eastAsia="方正仿宋_GBK" w:hAnsi="Times New Roman" w:cs="Times New Roman" w:hint="eastAsia"/>
          <w:bCs/>
          <w:sz w:val="28"/>
          <w:szCs w:val="28"/>
        </w:rPr>
        <w:t>本期《理论动态》梳理了近期总书记重要讲话和重要指示精神等文件资料，供各二级中心组参考学习。</w:t>
      </w:r>
    </w:p>
    <w:p w:rsidR="00471159" w:rsidRDefault="00471159">
      <w:pPr>
        <w:pStyle w:val="a7"/>
        <w:shd w:val="clear" w:color="auto" w:fill="FFFFFF"/>
        <w:spacing w:line="520" w:lineRule="exact"/>
        <w:ind w:firstLineChars="200" w:firstLine="560"/>
        <w:jc w:val="both"/>
        <w:rPr>
          <w:rFonts w:ascii="Times New Roman" w:eastAsia="方正仿宋_GBK" w:hAnsi="Times New Roman" w:cs="Times New Roman"/>
          <w:bCs/>
          <w:sz w:val="28"/>
          <w:szCs w:val="28"/>
        </w:rPr>
      </w:pPr>
    </w:p>
    <w:p w:rsidR="00593AEF" w:rsidRDefault="00DA21D6">
      <w:pPr>
        <w:pStyle w:val="a7"/>
        <w:shd w:val="clear" w:color="auto" w:fill="FFFFFF"/>
        <w:spacing w:line="520" w:lineRule="exact"/>
        <w:ind w:firstLineChars="200" w:firstLine="723"/>
        <w:jc w:val="both"/>
        <w:rPr>
          <w:b/>
          <w:color w:val="000000"/>
          <w:sz w:val="36"/>
          <w:szCs w:val="36"/>
        </w:rPr>
      </w:pPr>
      <w:r>
        <w:rPr>
          <w:b/>
          <w:color w:val="000000"/>
          <w:sz w:val="36"/>
          <w:szCs w:val="36"/>
        </w:rPr>
        <w:br w:type="page"/>
      </w:r>
    </w:p>
    <w:p w:rsidR="00593AEF" w:rsidRDefault="00593AEF">
      <w:pPr>
        <w:spacing w:line="480" w:lineRule="exact"/>
        <w:ind w:firstLineChars="200" w:firstLine="560"/>
        <w:jc w:val="both"/>
        <w:rPr>
          <w:rFonts w:eastAsia="方正仿宋_GBK" w:cs="方正仿宋_GBK"/>
          <w:bCs/>
          <w:color w:val="000000"/>
          <w:kern w:val="0"/>
          <w:sz w:val="28"/>
          <w:szCs w:val="28"/>
        </w:rPr>
        <w:sectPr w:rsidR="00593AEF">
          <w:footerReference w:type="default" r:id="rId8"/>
          <w:pgSz w:w="11906" w:h="16838"/>
          <w:pgMar w:top="1440" w:right="1800" w:bottom="1440" w:left="1800" w:header="851" w:footer="992" w:gutter="0"/>
          <w:pgNumType w:start="1"/>
          <w:cols w:space="720"/>
          <w:docGrid w:type="lines" w:linePitch="312"/>
        </w:sectPr>
      </w:pPr>
    </w:p>
    <w:p w:rsidR="00593AEF" w:rsidRDefault="00DA21D6">
      <w:pPr>
        <w:spacing w:afterLines="100" w:after="579" w:line="520" w:lineRule="exact"/>
        <w:ind w:leftChars="-200" w:left="-640" w:firstLineChars="200" w:firstLine="720"/>
        <w:jc w:val="center"/>
        <w:rPr>
          <w:bCs/>
          <w:color w:val="000000"/>
          <w:kern w:val="0"/>
          <w:sz w:val="36"/>
          <w:szCs w:val="36"/>
        </w:rPr>
      </w:pPr>
      <w:r>
        <w:rPr>
          <w:rFonts w:hint="eastAsia"/>
          <w:bCs/>
          <w:color w:val="000000"/>
          <w:kern w:val="0"/>
          <w:sz w:val="36"/>
          <w:szCs w:val="36"/>
        </w:rPr>
        <w:lastRenderedPageBreak/>
        <w:t>本期目录</w:t>
      </w:r>
    </w:p>
    <w:p w:rsidR="00593AEF" w:rsidRDefault="00DA21D6">
      <w:pPr>
        <w:pStyle w:val="10"/>
        <w:tabs>
          <w:tab w:val="clear" w:pos="9402"/>
          <w:tab w:val="right" w:leader="dot" w:pos="8845"/>
        </w:tabs>
        <w:spacing w:line="520" w:lineRule="exact"/>
        <w:jc w:val="both"/>
        <w:rPr>
          <w:rFonts w:ascii="Times New Roman" w:eastAsia="方正仿宋_GBK" w:cs="方正仿宋_GBK"/>
          <w:spacing w:val="-23"/>
        </w:rPr>
      </w:pPr>
      <w:r>
        <w:rPr>
          <w:rFonts w:ascii="Times New Roman" w:eastAsia="方正仿宋_GBK" w:cs="方正仿宋_GBK" w:hint="eastAsia"/>
          <w:bCs/>
          <w:color w:val="000000"/>
          <w:spacing w:val="-23"/>
          <w:kern w:val="0"/>
          <w:sz w:val="28"/>
          <w:szCs w:val="28"/>
        </w:rPr>
        <w:fldChar w:fldCharType="begin"/>
      </w:r>
      <w:r>
        <w:rPr>
          <w:rFonts w:ascii="Times New Roman" w:eastAsia="方正仿宋_GBK" w:cs="方正仿宋_GBK" w:hint="eastAsia"/>
          <w:bCs/>
          <w:color w:val="000000"/>
          <w:spacing w:val="-23"/>
          <w:kern w:val="0"/>
          <w:sz w:val="28"/>
          <w:szCs w:val="28"/>
        </w:rPr>
        <w:instrText xml:space="preserve">TOC \o "1-1" \u </w:instrText>
      </w:r>
      <w:r>
        <w:rPr>
          <w:rFonts w:ascii="Times New Roman" w:eastAsia="方正仿宋_GBK" w:cs="方正仿宋_GBK" w:hint="eastAsia"/>
          <w:bCs/>
          <w:color w:val="000000"/>
          <w:spacing w:val="-23"/>
          <w:kern w:val="0"/>
          <w:sz w:val="28"/>
          <w:szCs w:val="28"/>
        </w:rPr>
        <w:fldChar w:fldCharType="separate"/>
      </w:r>
      <w:r>
        <w:rPr>
          <w:rFonts w:ascii="Times New Roman" w:eastAsia="方正仿宋_GBK" w:cs="方正仿宋_GBK" w:hint="eastAsia"/>
          <w:color w:val="000000"/>
          <w:spacing w:val="-23"/>
          <w:szCs w:val="28"/>
        </w:rPr>
        <w:t>1.</w:t>
      </w:r>
      <w:r>
        <w:rPr>
          <w:rFonts w:ascii="Times New Roman" w:eastAsia="方正仿宋_GBK" w:cs="方正仿宋_GBK" w:hint="eastAsia"/>
          <w:color w:val="000000"/>
          <w:spacing w:val="-23"/>
          <w:szCs w:val="28"/>
        </w:rPr>
        <w:t>中共中央政治局召开会议</w:t>
      </w:r>
      <w:r>
        <w:rPr>
          <w:rFonts w:ascii="Times New Roman" w:eastAsia="方正仿宋_GBK" w:cs="方正仿宋_GBK" w:hint="eastAsia"/>
          <w:color w:val="000000"/>
          <w:spacing w:val="-23"/>
          <w:szCs w:val="28"/>
        </w:rPr>
        <w:t xml:space="preserve"> </w:t>
      </w:r>
      <w:r>
        <w:rPr>
          <w:rFonts w:ascii="Times New Roman" w:eastAsia="方正仿宋_GBK" w:cs="方正仿宋_GBK" w:hint="eastAsia"/>
          <w:color w:val="000000"/>
          <w:spacing w:val="-23"/>
          <w:szCs w:val="28"/>
        </w:rPr>
        <w:t>中共中央总书记习近平主持会议</w:t>
      </w:r>
      <w:r>
        <w:rPr>
          <w:rFonts w:ascii="Times New Roman" w:eastAsia="方正仿宋_GBK" w:cs="方正仿宋_GBK" w:hint="eastAsia"/>
          <w:spacing w:val="-23"/>
        </w:rPr>
        <w:tab/>
        <w:t>1</w:t>
      </w:r>
    </w:p>
    <w:p w:rsidR="00593AEF" w:rsidRDefault="00DA21D6">
      <w:pPr>
        <w:pStyle w:val="10"/>
        <w:tabs>
          <w:tab w:val="clear" w:pos="9402"/>
          <w:tab w:val="right" w:leader="dot" w:pos="8845"/>
        </w:tabs>
        <w:spacing w:line="520" w:lineRule="exact"/>
        <w:jc w:val="both"/>
        <w:rPr>
          <w:rFonts w:ascii="Times New Roman" w:eastAsia="方正仿宋_GBK" w:cs="方正仿宋_GBK"/>
          <w:spacing w:val="-23"/>
        </w:rPr>
      </w:pPr>
      <w:r>
        <w:rPr>
          <w:rFonts w:ascii="Times New Roman" w:eastAsia="方正仿宋_GBK" w:cs="方正仿宋_GBK" w:hint="eastAsia"/>
          <w:color w:val="000000"/>
          <w:spacing w:val="-23"/>
          <w:szCs w:val="28"/>
        </w:rPr>
        <w:t>2.</w:t>
      </w:r>
      <w:r>
        <w:rPr>
          <w:rFonts w:ascii="Times New Roman" w:eastAsia="方正仿宋_GBK" w:cs="方正仿宋_GBK" w:hint="eastAsia"/>
          <w:color w:val="000000"/>
          <w:spacing w:val="-23"/>
          <w:szCs w:val="28"/>
        </w:rPr>
        <w:t>习近平主持二十届中共中央政治局第二十三次集体学习并发表重要讲话</w:t>
      </w:r>
      <w:r>
        <w:rPr>
          <w:rFonts w:ascii="Times New Roman" w:eastAsia="方正仿宋_GBK" w:cs="方正仿宋_GBK" w:hint="eastAsia"/>
          <w:spacing w:val="-23"/>
        </w:rPr>
        <w:tab/>
      </w:r>
      <w:r>
        <w:rPr>
          <w:rFonts w:ascii="Times New Roman" w:eastAsia="方正仿宋_GBK" w:cs="方正仿宋_GBK" w:hint="eastAsia"/>
          <w:spacing w:val="-23"/>
        </w:rPr>
        <w:fldChar w:fldCharType="begin"/>
      </w:r>
      <w:r>
        <w:rPr>
          <w:rFonts w:ascii="Times New Roman" w:eastAsia="方正仿宋_GBK" w:cs="方正仿宋_GBK" w:hint="eastAsia"/>
          <w:spacing w:val="-23"/>
        </w:rPr>
        <w:instrText xml:space="preserve"> PAGEREF _Toc25212 \h </w:instrText>
      </w:r>
      <w:r>
        <w:rPr>
          <w:rFonts w:ascii="Times New Roman" w:eastAsia="方正仿宋_GBK" w:cs="方正仿宋_GBK" w:hint="eastAsia"/>
          <w:spacing w:val="-23"/>
        </w:rPr>
      </w:r>
      <w:r>
        <w:rPr>
          <w:rFonts w:ascii="Times New Roman" w:eastAsia="方正仿宋_GBK" w:cs="方正仿宋_GBK" w:hint="eastAsia"/>
          <w:spacing w:val="-23"/>
        </w:rPr>
        <w:fldChar w:fldCharType="separate"/>
      </w:r>
      <w:r>
        <w:rPr>
          <w:rFonts w:ascii="Times New Roman" w:eastAsia="方正仿宋_GBK" w:cs="方正仿宋_GBK" w:hint="eastAsia"/>
          <w:spacing w:val="-23"/>
        </w:rPr>
        <w:t>6</w:t>
      </w:r>
      <w:r>
        <w:rPr>
          <w:rFonts w:ascii="Times New Roman" w:eastAsia="方正仿宋_GBK" w:cs="方正仿宋_GBK" w:hint="eastAsia"/>
          <w:spacing w:val="-23"/>
        </w:rPr>
        <w:fldChar w:fldCharType="end"/>
      </w:r>
    </w:p>
    <w:p w:rsidR="00593AEF" w:rsidRDefault="00DA21D6">
      <w:pPr>
        <w:pStyle w:val="10"/>
        <w:tabs>
          <w:tab w:val="clear" w:pos="9402"/>
          <w:tab w:val="right" w:leader="dot" w:pos="8845"/>
        </w:tabs>
        <w:spacing w:line="520" w:lineRule="exact"/>
        <w:jc w:val="both"/>
        <w:rPr>
          <w:rFonts w:ascii="Times New Roman" w:eastAsia="方正仿宋_GBK" w:cs="方正仿宋_GBK"/>
          <w:spacing w:val="-23"/>
        </w:rPr>
      </w:pPr>
      <w:r>
        <w:rPr>
          <w:rFonts w:ascii="Times New Roman" w:eastAsia="方正仿宋_GBK" w:cs="方正仿宋_GBK" w:hint="eastAsia"/>
          <w:color w:val="000000"/>
          <w:spacing w:val="-23"/>
          <w:szCs w:val="28"/>
        </w:rPr>
        <w:t>3.</w:t>
      </w:r>
      <w:r>
        <w:rPr>
          <w:rFonts w:ascii="Times New Roman" w:eastAsia="方正仿宋_GBK" w:cs="方正仿宋_GBK" w:hint="eastAsia"/>
          <w:color w:val="000000"/>
          <w:spacing w:val="-23"/>
          <w:szCs w:val="28"/>
        </w:rPr>
        <w:t>习近平在广东考察调研并发表重要讲话、习近平对海南自由贸易港建设作出重要指示</w:t>
      </w:r>
      <w:r>
        <w:rPr>
          <w:rFonts w:ascii="Times New Roman" w:eastAsia="方正仿宋_GBK" w:cs="方正仿宋_GBK" w:hint="eastAsia"/>
          <w:spacing w:val="-23"/>
        </w:rPr>
        <w:tab/>
      </w:r>
      <w:r>
        <w:rPr>
          <w:rFonts w:ascii="Times New Roman" w:eastAsia="方正仿宋_GBK" w:cs="方正仿宋_GBK" w:hint="eastAsia"/>
          <w:spacing w:val="-23"/>
        </w:rPr>
        <w:fldChar w:fldCharType="begin"/>
      </w:r>
      <w:r>
        <w:rPr>
          <w:rFonts w:ascii="Times New Roman" w:eastAsia="方正仿宋_GBK" w:cs="方正仿宋_GBK" w:hint="eastAsia"/>
          <w:spacing w:val="-23"/>
        </w:rPr>
        <w:instrText xml:space="preserve"> PAGEREF _Toc27934 \h </w:instrText>
      </w:r>
      <w:r>
        <w:rPr>
          <w:rFonts w:ascii="Times New Roman" w:eastAsia="方正仿宋_GBK" w:cs="方正仿宋_GBK" w:hint="eastAsia"/>
          <w:spacing w:val="-23"/>
        </w:rPr>
      </w:r>
      <w:r>
        <w:rPr>
          <w:rFonts w:ascii="Times New Roman" w:eastAsia="方正仿宋_GBK" w:cs="方正仿宋_GBK" w:hint="eastAsia"/>
          <w:spacing w:val="-23"/>
        </w:rPr>
        <w:fldChar w:fldCharType="separate"/>
      </w:r>
      <w:r>
        <w:rPr>
          <w:rFonts w:ascii="Times New Roman" w:eastAsia="方正仿宋_GBK" w:cs="方正仿宋_GBK" w:hint="eastAsia"/>
          <w:spacing w:val="-23"/>
        </w:rPr>
        <w:t>8</w:t>
      </w:r>
      <w:r>
        <w:rPr>
          <w:rFonts w:ascii="Times New Roman" w:eastAsia="方正仿宋_GBK" w:cs="方正仿宋_GBK" w:hint="eastAsia"/>
          <w:spacing w:val="-23"/>
        </w:rPr>
        <w:fldChar w:fldCharType="end"/>
      </w:r>
    </w:p>
    <w:p w:rsidR="00593AEF" w:rsidRDefault="00DA21D6">
      <w:pPr>
        <w:pStyle w:val="10"/>
        <w:tabs>
          <w:tab w:val="clear" w:pos="9402"/>
          <w:tab w:val="right" w:leader="dot" w:pos="8845"/>
        </w:tabs>
        <w:spacing w:line="520" w:lineRule="exact"/>
        <w:jc w:val="both"/>
        <w:rPr>
          <w:rFonts w:ascii="Times New Roman" w:eastAsia="方正仿宋_GBK" w:cs="方正仿宋_GBK"/>
          <w:spacing w:val="-23"/>
        </w:rPr>
      </w:pPr>
      <w:r>
        <w:rPr>
          <w:rFonts w:ascii="Times New Roman" w:eastAsia="方正仿宋_GBK" w:cs="方正仿宋_GBK" w:hint="eastAsia"/>
          <w:color w:val="000000"/>
          <w:spacing w:val="-23"/>
          <w:szCs w:val="28"/>
        </w:rPr>
        <w:t>4.</w:t>
      </w:r>
      <w:r>
        <w:rPr>
          <w:rFonts w:ascii="Times New Roman" w:eastAsia="方正仿宋_GBK" w:cs="方正仿宋_GBK" w:hint="eastAsia"/>
          <w:color w:val="000000"/>
          <w:spacing w:val="-23"/>
          <w:szCs w:val="28"/>
        </w:rPr>
        <w:t>《求是》杂志发表习近平总书记重要文章《推进党的自我革命要做到“五个进一步到位”》</w:t>
      </w:r>
      <w:r>
        <w:rPr>
          <w:rFonts w:ascii="Times New Roman" w:eastAsia="方正仿宋_GBK" w:cs="方正仿宋_GBK" w:hint="eastAsia"/>
          <w:spacing w:val="-23"/>
        </w:rPr>
        <w:tab/>
      </w:r>
      <w:r>
        <w:rPr>
          <w:rFonts w:ascii="Times New Roman" w:eastAsia="方正仿宋_GBK" w:cs="方正仿宋_GBK" w:hint="eastAsia"/>
          <w:spacing w:val="-23"/>
        </w:rPr>
        <w:fldChar w:fldCharType="begin"/>
      </w:r>
      <w:r>
        <w:rPr>
          <w:rFonts w:ascii="Times New Roman" w:eastAsia="方正仿宋_GBK" w:cs="方正仿宋_GBK" w:hint="eastAsia"/>
          <w:spacing w:val="-23"/>
        </w:rPr>
        <w:instrText xml:space="preserve"> PAGEREF _Toc10935 \h </w:instrText>
      </w:r>
      <w:r>
        <w:rPr>
          <w:rFonts w:ascii="Times New Roman" w:eastAsia="方正仿宋_GBK" w:cs="方正仿宋_GBK" w:hint="eastAsia"/>
          <w:spacing w:val="-23"/>
        </w:rPr>
      </w:r>
      <w:r>
        <w:rPr>
          <w:rFonts w:ascii="Times New Roman" w:eastAsia="方正仿宋_GBK" w:cs="方正仿宋_GBK" w:hint="eastAsia"/>
          <w:spacing w:val="-23"/>
        </w:rPr>
        <w:fldChar w:fldCharType="separate"/>
      </w:r>
      <w:r>
        <w:rPr>
          <w:rFonts w:ascii="Times New Roman" w:eastAsia="方正仿宋_GBK" w:cs="方正仿宋_GBK" w:hint="eastAsia"/>
          <w:spacing w:val="-23"/>
        </w:rPr>
        <w:t>10</w:t>
      </w:r>
      <w:r>
        <w:rPr>
          <w:rFonts w:ascii="Times New Roman" w:eastAsia="方正仿宋_GBK" w:cs="方正仿宋_GBK" w:hint="eastAsia"/>
          <w:spacing w:val="-23"/>
        </w:rPr>
        <w:fldChar w:fldCharType="end"/>
      </w:r>
    </w:p>
    <w:p w:rsidR="00593AEF" w:rsidRDefault="00DA21D6">
      <w:pPr>
        <w:pStyle w:val="10"/>
        <w:tabs>
          <w:tab w:val="clear" w:pos="9402"/>
          <w:tab w:val="right" w:leader="dot" w:pos="8845"/>
        </w:tabs>
        <w:spacing w:line="520" w:lineRule="exact"/>
        <w:jc w:val="both"/>
        <w:rPr>
          <w:rFonts w:ascii="Times New Roman" w:eastAsia="方正仿宋_GBK" w:cs="方正仿宋_GBK"/>
          <w:spacing w:val="-23"/>
        </w:rPr>
      </w:pPr>
      <w:r>
        <w:rPr>
          <w:rFonts w:ascii="Times New Roman" w:eastAsia="方正仿宋_GBK" w:cs="方正仿宋_GBK" w:hint="eastAsia"/>
          <w:color w:val="000000"/>
          <w:spacing w:val="-23"/>
          <w:szCs w:val="28"/>
        </w:rPr>
        <w:t>5.</w:t>
      </w:r>
      <w:r>
        <w:rPr>
          <w:rFonts w:ascii="Times New Roman" w:eastAsia="方正仿宋_GBK" w:cs="方正仿宋_GBK" w:hint="eastAsia"/>
          <w:color w:val="000000"/>
          <w:spacing w:val="-23"/>
          <w:szCs w:val="28"/>
        </w:rPr>
        <w:t>《习近平谈治国理政》第五卷：</w:t>
      </w:r>
      <w:r w:rsidR="00360EE4">
        <w:rPr>
          <w:rFonts w:ascii="Times New Roman" w:eastAsia="方正仿宋_GBK" w:cs="方正仿宋_GBK" w:hint="eastAsia"/>
          <w:color w:val="000000"/>
          <w:spacing w:val="-23"/>
          <w:szCs w:val="28"/>
        </w:rPr>
        <w:t>坚持和加强党中央集中统一领导，把党的自我革命进行到底</w:t>
      </w:r>
      <w:r>
        <w:rPr>
          <w:rFonts w:ascii="Times New Roman" w:eastAsia="方正仿宋_GBK" w:cs="方正仿宋_GBK" w:hint="eastAsia"/>
          <w:spacing w:val="-23"/>
        </w:rPr>
        <w:tab/>
      </w:r>
      <w:r>
        <w:rPr>
          <w:rFonts w:ascii="Times New Roman" w:eastAsia="方正仿宋_GBK" w:cs="方正仿宋_GBK" w:hint="eastAsia"/>
          <w:spacing w:val="-23"/>
        </w:rPr>
        <w:fldChar w:fldCharType="begin"/>
      </w:r>
      <w:r>
        <w:rPr>
          <w:rFonts w:ascii="Times New Roman" w:eastAsia="方正仿宋_GBK" w:cs="方正仿宋_GBK" w:hint="eastAsia"/>
          <w:spacing w:val="-23"/>
        </w:rPr>
        <w:instrText xml:space="preserve"> PAGEREF _Toc156 \h </w:instrText>
      </w:r>
      <w:r>
        <w:rPr>
          <w:rFonts w:ascii="Times New Roman" w:eastAsia="方正仿宋_GBK" w:cs="方正仿宋_GBK" w:hint="eastAsia"/>
          <w:spacing w:val="-23"/>
        </w:rPr>
      </w:r>
      <w:r>
        <w:rPr>
          <w:rFonts w:ascii="Times New Roman" w:eastAsia="方正仿宋_GBK" w:cs="方正仿宋_GBK" w:hint="eastAsia"/>
          <w:spacing w:val="-23"/>
        </w:rPr>
        <w:fldChar w:fldCharType="separate"/>
      </w:r>
      <w:r>
        <w:rPr>
          <w:rFonts w:ascii="Times New Roman" w:eastAsia="方正仿宋_GBK" w:cs="方正仿宋_GBK" w:hint="eastAsia"/>
          <w:spacing w:val="-23"/>
        </w:rPr>
        <w:t>12</w:t>
      </w:r>
      <w:r>
        <w:rPr>
          <w:rFonts w:ascii="Times New Roman" w:eastAsia="方正仿宋_GBK" w:cs="方正仿宋_GBK" w:hint="eastAsia"/>
          <w:spacing w:val="-23"/>
        </w:rPr>
        <w:fldChar w:fldCharType="end"/>
      </w:r>
    </w:p>
    <w:p w:rsidR="00593AEF" w:rsidRDefault="00DA21D6">
      <w:pPr>
        <w:spacing w:line="520" w:lineRule="exact"/>
        <w:jc w:val="both"/>
        <w:rPr>
          <w:rFonts w:eastAsia="方正仿宋_GBK" w:cs="方正仿宋_GBK"/>
          <w:bCs/>
          <w:color w:val="000000"/>
          <w:spacing w:val="-23"/>
          <w:kern w:val="0"/>
          <w:sz w:val="28"/>
          <w:szCs w:val="28"/>
        </w:rPr>
      </w:pPr>
      <w:r>
        <w:rPr>
          <w:rFonts w:eastAsia="方正仿宋_GBK" w:cs="方正仿宋_GBK" w:hint="eastAsia"/>
          <w:bCs/>
          <w:color w:val="000000"/>
          <w:spacing w:val="-23"/>
          <w:kern w:val="0"/>
          <w:szCs w:val="28"/>
        </w:rPr>
        <w:fldChar w:fldCharType="end"/>
      </w:r>
    </w:p>
    <w:p w:rsidR="00593AEF" w:rsidRDefault="00593AEF">
      <w:pPr>
        <w:spacing w:line="480" w:lineRule="exact"/>
        <w:jc w:val="both"/>
        <w:rPr>
          <w:rFonts w:ascii="方正仿宋_GBK" w:eastAsia="方正仿宋_GBK" w:hAnsi="方正仿宋_GBK" w:cs="方正仿宋_GBK"/>
          <w:bCs/>
          <w:color w:val="000000"/>
          <w:kern w:val="0"/>
          <w:sz w:val="28"/>
          <w:szCs w:val="28"/>
        </w:rPr>
      </w:pPr>
    </w:p>
    <w:p w:rsidR="00593AEF" w:rsidRDefault="00593AEF">
      <w:pPr>
        <w:spacing w:line="480" w:lineRule="exact"/>
        <w:jc w:val="both"/>
        <w:rPr>
          <w:rFonts w:ascii="方正仿宋_GBK" w:eastAsia="方正仿宋_GBK" w:hAnsi="方正仿宋_GBK" w:cs="方正仿宋_GBK"/>
          <w:bCs/>
          <w:color w:val="000000"/>
          <w:kern w:val="0"/>
          <w:sz w:val="28"/>
          <w:szCs w:val="28"/>
        </w:rPr>
        <w:sectPr w:rsidR="00593AEF">
          <w:pgSz w:w="11906" w:h="16838"/>
          <w:pgMar w:top="2098" w:right="1474" w:bottom="1984" w:left="1587" w:header="851" w:footer="1417" w:gutter="0"/>
          <w:cols w:space="720"/>
          <w:docGrid w:type="linesAndChars" w:linePitch="579"/>
        </w:sectPr>
      </w:pPr>
    </w:p>
    <w:p w:rsidR="00593AEF" w:rsidRDefault="00DA21D6">
      <w:pPr>
        <w:spacing w:afterLines="100" w:after="579" w:line="480" w:lineRule="exact"/>
        <w:ind w:leftChars="-200" w:left="-640" w:firstLineChars="200" w:firstLine="640"/>
        <w:jc w:val="both"/>
      </w:pPr>
      <w:r>
        <w:rPr>
          <w:bCs/>
          <w:color w:val="000000"/>
          <w:kern w:val="0"/>
        </w:rPr>
        <w:lastRenderedPageBreak/>
        <w:t>附件</w:t>
      </w:r>
      <w:r>
        <w:rPr>
          <w:bCs/>
          <w:color w:val="000000"/>
          <w:kern w:val="0"/>
        </w:rPr>
        <w:t>1</w:t>
      </w:r>
    </w:p>
    <w:p w:rsidR="00593AEF" w:rsidRDefault="00DA21D6">
      <w:pPr>
        <w:spacing w:line="480" w:lineRule="exact"/>
        <w:ind w:leftChars="-200" w:left="-640" w:rightChars="-200" w:right="-640"/>
        <w:jc w:val="center"/>
        <w:rPr>
          <w:rFonts w:eastAsia="方正小标宋_GBK" w:cs="方正小标宋_GBK"/>
          <w:color w:val="000000"/>
          <w:spacing w:val="-20"/>
          <w:sz w:val="40"/>
          <w:szCs w:val="44"/>
        </w:rPr>
      </w:pPr>
      <w:r>
        <w:rPr>
          <w:rFonts w:eastAsia="方正楷体_GBK"/>
          <w:noProof/>
          <w:color w:val="000000"/>
          <w:kern w:val="0"/>
        </w:rPr>
        <mc:AlternateContent>
          <mc:Choice Requires="wps">
            <w:drawing>
              <wp:anchor distT="0" distB="0" distL="114300" distR="114300" simplePos="0" relativeHeight="251661312" behindDoc="0" locked="0" layoutInCell="1" allowOverlap="1">
                <wp:simplePos x="0" y="0"/>
                <wp:positionH relativeFrom="margin">
                  <wp:posOffset>-245745</wp:posOffset>
                </wp:positionH>
                <wp:positionV relativeFrom="paragraph">
                  <wp:posOffset>290830</wp:posOffset>
                </wp:positionV>
                <wp:extent cx="6096000" cy="45720"/>
                <wp:effectExtent l="19050" t="19050" r="19050" b="31115"/>
                <wp:wrapNone/>
                <wp:docPr id="3" name="自选图形 3"/>
                <wp:cNvGraphicFramePr/>
                <a:graphic xmlns:a="http://schemas.openxmlformats.org/drawingml/2006/main">
                  <a:graphicData uri="http://schemas.microsoft.com/office/word/2010/wordprocessingShape">
                    <wps:wsp>
                      <wps:cNvCnPr/>
                      <wps:spPr>
                        <a:xfrm>
                          <a:off x="0" y="0"/>
                          <a:ext cx="6096000" cy="45719"/>
                        </a:xfrm>
                        <a:prstGeom prst="straightConnector1">
                          <a:avLst/>
                        </a:prstGeom>
                        <a:ln w="28575" cap="flat" cmpd="sng">
                          <a:solidFill>
                            <a:srgbClr val="FF0000"/>
                          </a:solidFill>
                          <a:prstDash val="solid"/>
                          <a:headEnd type="none" w="med" len="med"/>
                          <a:tailEnd type="none" w="med" len="med"/>
                        </a:ln>
                        <a:effectLst/>
                      </wps:spPr>
                      <wps:bodyPr/>
                    </wps:wsp>
                  </a:graphicData>
                </a:graphic>
              </wp:anchor>
            </w:drawing>
          </mc:Choice>
          <mc:Fallback xmlns:wpsCustomData="http://www.wps.cn/officeDocument/2013/wpsCustomData">
            <w:pict>
              <v:shape id="自选图形 3" o:spid="_x0000_s1026" o:spt="32" type="#_x0000_t32" style="position:absolute;left:0pt;margin-left:-19.35pt;margin-top:22.9pt;height:3.6pt;width:480pt;mso-position-horizontal-relative:margin;z-index:251661312;mso-width-relative:page;mso-height-relative:page;" filled="f" stroked="t" coordsize="21600,21600" o:gfxdata="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OpgfjYAAAACQEAAA8AAAAAAAAAAQAgAAAAIgAAAGRycy9k&#10;b3ducmV2LnhtbFBLAQIUABQAAAAIAIdO4kCbCg/JAgIAAPYDAAAOAAAAAAAAAAEAIAAAACcBAABk&#10;cnMvZTJvRG9jLnhtbFBLBQYAAAAABgAGAFkBAACbBQAAAAA=&#10;">
                <v:fill on="f" focussize="0,0"/>
                <v:stroke weight="2.25pt" color="#FF0000" joinstyle="round"/>
                <v:imagedata o:title=""/>
                <o:lock v:ext="edit" aspectratio="f"/>
              </v:shape>
            </w:pict>
          </mc:Fallback>
        </mc:AlternateContent>
      </w:r>
      <w:r>
        <w:rPr>
          <w:rFonts w:eastAsia="方正小标宋_GBK" w:cs="方正小标宋_GBK" w:hint="eastAsia"/>
          <w:color w:val="000000"/>
          <w:spacing w:val="-20"/>
          <w:sz w:val="40"/>
          <w:szCs w:val="44"/>
        </w:rPr>
        <w:t>中共中央政治局召开会议</w:t>
      </w:r>
      <w:r>
        <w:rPr>
          <w:rFonts w:eastAsia="方正小标宋_GBK" w:cs="方正小标宋_GBK" w:hint="eastAsia"/>
          <w:color w:val="000000"/>
          <w:spacing w:val="-20"/>
          <w:sz w:val="40"/>
          <w:szCs w:val="44"/>
        </w:rPr>
        <w:t xml:space="preserve"> </w:t>
      </w:r>
      <w:r>
        <w:rPr>
          <w:rFonts w:eastAsia="方正小标宋_GBK" w:cs="方正小标宋_GBK" w:hint="eastAsia"/>
          <w:color w:val="000000"/>
          <w:spacing w:val="-20"/>
          <w:sz w:val="40"/>
          <w:szCs w:val="44"/>
        </w:rPr>
        <w:t>中共中央总书记习近平主持会议</w:t>
      </w:r>
    </w:p>
    <w:p w:rsidR="00593AEF" w:rsidRDefault="00DA21D6">
      <w:pPr>
        <w:pStyle w:val="1"/>
        <w:shd w:val="clear" w:color="auto" w:fill="FFFFFF"/>
        <w:adjustRightInd w:val="0"/>
        <w:spacing w:line="480" w:lineRule="exact"/>
        <w:rPr>
          <w:rFonts w:ascii="Times New Roman" w:eastAsia="方正楷体_GBK" w:hAnsi="Times New Roman"/>
          <w:bCs w:val="0"/>
          <w:color w:val="000000"/>
          <w:sz w:val="28"/>
          <w:szCs w:val="28"/>
        </w:rPr>
      </w:pPr>
      <w:bookmarkStart w:id="1" w:name="_Toc27330"/>
      <w:r>
        <w:rPr>
          <w:rFonts w:ascii="Times New Roman" w:eastAsia="方正楷体_GBK" w:hAnsi="Times New Roman"/>
          <w:bCs w:val="0"/>
          <w:color w:val="000000"/>
          <w:sz w:val="28"/>
          <w:szCs w:val="28"/>
        </w:rPr>
        <w:t>（来源：</w:t>
      </w:r>
      <w:r>
        <w:rPr>
          <w:rFonts w:ascii="Times New Roman" w:eastAsia="方正楷体_GBK" w:hAnsi="Times New Roman" w:hint="eastAsia"/>
          <w:bCs w:val="0"/>
          <w:color w:val="000000"/>
          <w:sz w:val="28"/>
          <w:szCs w:val="28"/>
        </w:rPr>
        <w:t>“学习强国”学习平台</w:t>
      </w:r>
      <w:r>
        <w:rPr>
          <w:rFonts w:ascii="Times New Roman" w:eastAsia="方正楷体_GBK" w:hAnsi="Times New Roman" w:hint="eastAsia"/>
          <w:bCs w:val="0"/>
          <w:color w:val="000000"/>
          <w:sz w:val="28"/>
          <w:szCs w:val="28"/>
        </w:rPr>
        <w:t xml:space="preserve">  </w:t>
      </w:r>
      <w:r>
        <w:rPr>
          <w:rFonts w:ascii="Times New Roman" w:eastAsia="方正楷体_GBK" w:hAnsi="Times New Roman"/>
          <w:bCs w:val="0"/>
          <w:color w:val="000000"/>
          <w:sz w:val="28"/>
          <w:szCs w:val="28"/>
        </w:rPr>
        <w:t xml:space="preserve">  </w:t>
      </w:r>
      <w:r>
        <w:rPr>
          <w:rFonts w:ascii="Times New Roman" w:eastAsia="方正楷体_GBK" w:hAnsi="Times New Roman" w:hint="eastAsia"/>
          <w:bCs w:val="0"/>
          <w:color w:val="000000"/>
          <w:sz w:val="28"/>
          <w:szCs w:val="28"/>
        </w:rPr>
        <w:t xml:space="preserve"> </w:t>
      </w:r>
      <w:r>
        <w:rPr>
          <w:rFonts w:ascii="Times New Roman" w:eastAsia="方正楷体_GBK" w:hAnsi="Times New Roman" w:hint="eastAsia"/>
          <w:bCs w:val="0"/>
          <w:color w:val="000000"/>
          <w:sz w:val="28"/>
          <w:szCs w:val="28"/>
        </w:rPr>
        <w:t>发布时间：</w:t>
      </w:r>
      <w:r>
        <w:rPr>
          <w:rFonts w:ascii="Times New Roman" w:eastAsia="方正楷体_GBK" w:hAnsi="Times New Roman"/>
          <w:bCs w:val="0"/>
          <w:color w:val="000000"/>
          <w:sz w:val="28"/>
          <w:szCs w:val="28"/>
        </w:rPr>
        <w:t>2025-11-28</w:t>
      </w:r>
      <w:r>
        <w:rPr>
          <w:rFonts w:ascii="Times New Roman" w:eastAsia="方正楷体_GBK" w:hAnsi="Times New Roman"/>
          <w:bCs w:val="0"/>
          <w:color w:val="000000"/>
          <w:sz w:val="28"/>
          <w:szCs w:val="28"/>
        </w:rPr>
        <w:t>）</w:t>
      </w:r>
      <w:bookmarkEnd w:id="1"/>
    </w:p>
    <w:p w:rsidR="00593AEF" w:rsidRDefault="00593AEF">
      <w:pPr>
        <w:spacing w:line="480" w:lineRule="exact"/>
      </w:pPr>
    </w:p>
    <w:p w:rsidR="00593AEF" w:rsidRDefault="00DA21D6">
      <w:pPr>
        <w:spacing w:line="480" w:lineRule="exact"/>
        <w:ind w:firstLineChars="200" w:firstLine="480"/>
        <w:jc w:val="both"/>
        <w:rPr>
          <w:rFonts w:eastAsia="方正仿宋_GBK" w:cs="方正仿宋_GBK"/>
          <w:color w:val="262626"/>
          <w:kern w:val="0"/>
          <w:sz w:val="24"/>
          <w:szCs w:val="24"/>
        </w:rPr>
      </w:pPr>
      <w:r>
        <w:rPr>
          <w:rFonts w:eastAsia="方正仿宋_GBK" w:cs="方正仿宋_GBK" w:hint="eastAsia"/>
          <w:color w:val="262626"/>
          <w:kern w:val="0"/>
          <w:sz w:val="24"/>
          <w:szCs w:val="24"/>
        </w:rPr>
        <w:t>新华社北京</w:t>
      </w:r>
      <w:r>
        <w:rPr>
          <w:rFonts w:eastAsia="方正仿宋_GBK" w:cs="方正仿宋_GBK" w:hint="eastAsia"/>
          <w:color w:val="262626"/>
          <w:kern w:val="0"/>
          <w:sz w:val="24"/>
          <w:szCs w:val="24"/>
        </w:rPr>
        <w:t>11</w:t>
      </w:r>
      <w:r>
        <w:rPr>
          <w:rFonts w:eastAsia="方正仿宋_GBK" w:cs="方正仿宋_GBK" w:hint="eastAsia"/>
          <w:color w:val="262626"/>
          <w:kern w:val="0"/>
          <w:sz w:val="24"/>
          <w:szCs w:val="24"/>
        </w:rPr>
        <w:t>月</w:t>
      </w:r>
      <w:r>
        <w:rPr>
          <w:rFonts w:eastAsia="方正仿宋_GBK" w:cs="方正仿宋_GBK" w:hint="eastAsia"/>
          <w:color w:val="262626"/>
          <w:kern w:val="0"/>
          <w:sz w:val="24"/>
          <w:szCs w:val="24"/>
        </w:rPr>
        <w:t>28</w:t>
      </w:r>
      <w:r>
        <w:rPr>
          <w:rFonts w:eastAsia="方正仿宋_GBK" w:cs="方正仿宋_GBK" w:hint="eastAsia"/>
          <w:color w:val="262626"/>
          <w:kern w:val="0"/>
          <w:sz w:val="24"/>
          <w:szCs w:val="24"/>
        </w:rPr>
        <w:t>日电</w:t>
      </w:r>
      <w:r>
        <w:rPr>
          <w:rFonts w:eastAsia="方正仿宋_GBK" w:cs="方正仿宋_GBK" w:hint="eastAsia"/>
          <w:color w:val="262626"/>
          <w:kern w:val="0"/>
          <w:sz w:val="24"/>
          <w:szCs w:val="24"/>
        </w:rPr>
        <w:t xml:space="preserve"> </w:t>
      </w:r>
      <w:r>
        <w:rPr>
          <w:rFonts w:eastAsia="方正仿宋_GBK" w:cs="方正仿宋_GBK" w:hint="eastAsia"/>
          <w:color w:val="262626"/>
          <w:kern w:val="0"/>
          <w:sz w:val="24"/>
          <w:szCs w:val="24"/>
        </w:rPr>
        <w:t>中共中央政治局</w:t>
      </w:r>
      <w:r>
        <w:rPr>
          <w:rFonts w:eastAsia="方正仿宋_GBK" w:cs="方正仿宋_GBK" w:hint="eastAsia"/>
          <w:color w:val="262626"/>
          <w:kern w:val="0"/>
          <w:sz w:val="24"/>
          <w:szCs w:val="24"/>
        </w:rPr>
        <w:t>11</w:t>
      </w:r>
      <w:r>
        <w:rPr>
          <w:rFonts w:eastAsia="方正仿宋_GBK" w:cs="方正仿宋_GBK" w:hint="eastAsia"/>
          <w:color w:val="262626"/>
          <w:kern w:val="0"/>
          <w:sz w:val="24"/>
          <w:szCs w:val="24"/>
        </w:rPr>
        <w:t>月</w:t>
      </w:r>
      <w:r>
        <w:rPr>
          <w:rFonts w:eastAsia="方正仿宋_GBK" w:cs="方正仿宋_GBK" w:hint="eastAsia"/>
          <w:color w:val="262626"/>
          <w:kern w:val="0"/>
          <w:sz w:val="24"/>
          <w:szCs w:val="24"/>
        </w:rPr>
        <w:t>28</w:t>
      </w:r>
      <w:r>
        <w:rPr>
          <w:rFonts w:eastAsia="方正仿宋_GBK" w:cs="方正仿宋_GBK" w:hint="eastAsia"/>
          <w:color w:val="262626"/>
          <w:kern w:val="0"/>
          <w:sz w:val="24"/>
          <w:szCs w:val="24"/>
        </w:rPr>
        <w:t>日召开会议，审议《关于二十届中央巡视省（自治区、直辖市）情况的综合报告》。中共中央总书记习近平主持会议。</w:t>
      </w:r>
    </w:p>
    <w:p w:rsidR="00593AEF" w:rsidRDefault="00DA21D6">
      <w:pPr>
        <w:spacing w:line="480" w:lineRule="exact"/>
        <w:ind w:firstLineChars="200" w:firstLine="480"/>
        <w:jc w:val="both"/>
        <w:rPr>
          <w:rFonts w:eastAsia="方正仿宋_GBK" w:cs="方正仿宋_GBK"/>
          <w:color w:val="262626"/>
          <w:kern w:val="0"/>
          <w:sz w:val="24"/>
          <w:szCs w:val="24"/>
        </w:rPr>
      </w:pPr>
      <w:r>
        <w:rPr>
          <w:rFonts w:eastAsia="方正仿宋_GBK" w:cs="方正仿宋_GBK" w:hint="eastAsia"/>
          <w:color w:val="262626"/>
          <w:kern w:val="0"/>
          <w:sz w:val="24"/>
          <w:szCs w:val="24"/>
        </w:rPr>
        <w:t>会议指出，以习近平同志为核心的党中央高度重视巡视工作，部署开展二十届中央第五轮、第六轮巡视，完成对省区市的全覆盖。从巡视看，各省区市工作取得新的进展和成效，但也存在一些问题，必须从政治上高度重视，严肃认真解决。要动真碰硬抓好巡视整改，落实主体责任，强化日常监督，把巡视整改与学习贯彻党的二十届四中全会精神、谋划“十五五”时期经济社会发展结合起来，作为全面从严治党、净化政治生态、加强领导班子建设的重要抓手，以整改实效推动高质量发展。</w:t>
      </w:r>
    </w:p>
    <w:p w:rsidR="00593AEF" w:rsidRDefault="00DA21D6">
      <w:pPr>
        <w:spacing w:line="480" w:lineRule="exact"/>
        <w:ind w:firstLineChars="200" w:firstLine="480"/>
        <w:jc w:val="both"/>
        <w:rPr>
          <w:rFonts w:eastAsia="方正仿宋_GBK" w:cs="方正仿宋_GBK"/>
          <w:color w:val="262626"/>
          <w:kern w:val="0"/>
          <w:sz w:val="24"/>
          <w:szCs w:val="24"/>
        </w:rPr>
      </w:pPr>
      <w:r>
        <w:rPr>
          <w:rFonts w:eastAsia="方正仿宋_GBK" w:cs="方正仿宋_GBK" w:hint="eastAsia"/>
          <w:color w:val="262626"/>
          <w:kern w:val="0"/>
          <w:sz w:val="24"/>
          <w:szCs w:val="24"/>
        </w:rPr>
        <w:t>会议强调，各省区市党委要深入学习贯彻习近平新时代中国特色社会主义思想，牢牢把握党中央对本地区的战略定位，</w:t>
      </w:r>
      <w:proofErr w:type="gramStart"/>
      <w:r>
        <w:rPr>
          <w:rFonts w:eastAsia="方正仿宋_GBK" w:cs="方正仿宋_GBK" w:hint="eastAsia"/>
          <w:color w:val="262626"/>
          <w:kern w:val="0"/>
          <w:sz w:val="24"/>
          <w:szCs w:val="24"/>
        </w:rPr>
        <w:t>一</w:t>
      </w:r>
      <w:proofErr w:type="gramEnd"/>
      <w:r>
        <w:rPr>
          <w:rFonts w:eastAsia="方正仿宋_GBK" w:cs="方正仿宋_GBK" w:hint="eastAsia"/>
          <w:color w:val="262626"/>
          <w:kern w:val="0"/>
          <w:sz w:val="24"/>
          <w:szCs w:val="24"/>
        </w:rPr>
        <w:t>以贯</w:t>
      </w:r>
      <w:proofErr w:type="gramStart"/>
      <w:r>
        <w:rPr>
          <w:rFonts w:eastAsia="方正仿宋_GBK" w:cs="方正仿宋_GBK" w:hint="eastAsia"/>
          <w:color w:val="262626"/>
          <w:kern w:val="0"/>
          <w:sz w:val="24"/>
          <w:szCs w:val="24"/>
        </w:rPr>
        <w:t>之抓好</w:t>
      </w:r>
      <w:proofErr w:type="gramEnd"/>
      <w:r>
        <w:rPr>
          <w:rFonts w:eastAsia="方正仿宋_GBK" w:cs="方正仿宋_GBK" w:hint="eastAsia"/>
          <w:color w:val="262626"/>
          <w:kern w:val="0"/>
          <w:sz w:val="24"/>
          <w:szCs w:val="24"/>
        </w:rPr>
        <w:t>党中央重大决策部署贯彻落实，以实际行动做到“两个维护”。树立和</w:t>
      </w:r>
      <w:proofErr w:type="gramStart"/>
      <w:r>
        <w:rPr>
          <w:rFonts w:eastAsia="方正仿宋_GBK" w:cs="方正仿宋_GBK" w:hint="eastAsia"/>
          <w:color w:val="262626"/>
          <w:kern w:val="0"/>
          <w:sz w:val="24"/>
          <w:szCs w:val="24"/>
        </w:rPr>
        <w:t>践行</w:t>
      </w:r>
      <w:proofErr w:type="gramEnd"/>
      <w:r>
        <w:rPr>
          <w:rFonts w:eastAsia="方正仿宋_GBK" w:cs="方正仿宋_GBK" w:hint="eastAsia"/>
          <w:color w:val="262626"/>
          <w:kern w:val="0"/>
          <w:sz w:val="24"/>
          <w:szCs w:val="24"/>
        </w:rPr>
        <w:t>正确政绩观，完整准确全面贯彻新发展理念，完善干部考核评价机制，坚持求真务实、真抓实干。持之以恒推进全面从严治党，压紧压实管党治党政治责任，强化对“一把手”的监督管理，巩固拓展深入贯彻中央八项规定精神学习教育成果，加强对权力配置、运行的规范和监督，保持反腐败高压态势，坚决铲除腐败滋生的土壤和条件，营造风清气正的政治生态。加强领导班子和干部队伍建设，健全和落实民主集中制，坚持正确用人导向，引导激励干部担当作为。增强时时放心不下的责任感，有效防范化解各类风险，完善社会治理体系。综合用好巡视成果，深入研究解决巡视发现的共性问题，推动深化改革，促进标本兼治。</w:t>
      </w:r>
    </w:p>
    <w:p w:rsidR="00593AEF" w:rsidRDefault="00DA21D6">
      <w:pPr>
        <w:spacing w:line="480" w:lineRule="exact"/>
        <w:ind w:firstLineChars="200" w:firstLine="480"/>
        <w:jc w:val="both"/>
        <w:rPr>
          <w:rFonts w:eastAsia="方正仿宋_GBK" w:cs="方正仿宋_GBK"/>
          <w:color w:val="262626"/>
          <w:kern w:val="0"/>
          <w:sz w:val="24"/>
          <w:szCs w:val="24"/>
        </w:rPr>
      </w:pPr>
      <w:r>
        <w:rPr>
          <w:rFonts w:eastAsia="方正仿宋_GBK" w:cs="方正仿宋_GBK" w:hint="eastAsia"/>
          <w:color w:val="262626"/>
          <w:kern w:val="0"/>
          <w:sz w:val="24"/>
          <w:szCs w:val="24"/>
        </w:rPr>
        <w:t>会议还研究了其他事项。</w:t>
      </w:r>
    </w:p>
    <w:p w:rsidR="00593AEF" w:rsidRDefault="00DA21D6">
      <w:pPr>
        <w:spacing w:afterLines="100" w:after="579" w:line="480" w:lineRule="exact"/>
        <w:ind w:leftChars="-200" w:left="-640" w:firstLineChars="200" w:firstLine="480"/>
        <w:jc w:val="both"/>
      </w:pPr>
      <w:r>
        <w:rPr>
          <w:rFonts w:eastAsia="方正仿宋_GBK" w:cs="方正仿宋_GBK"/>
          <w:color w:val="262626"/>
          <w:kern w:val="0"/>
          <w:sz w:val="24"/>
          <w:szCs w:val="24"/>
        </w:rPr>
        <w:br w:type="page"/>
      </w:r>
      <w:r>
        <w:rPr>
          <w:bCs/>
          <w:color w:val="000000"/>
          <w:kern w:val="0"/>
        </w:rPr>
        <w:lastRenderedPageBreak/>
        <w:t>附件</w:t>
      </w:r>
      <w:r>
        <w:rPr>
          <w:bCs/>
          <w:color w:val="000000"/>
          <w:kern w:val="0"/>
        </w:rPr>
        <w:t>2</w:t>
      </w:r>
    </w:p>
    <w:p w:rsidR="00593AEF" w:rsidRDefault="00DA21D6">
      <w:pPr>
        <w:spacing w:line="480" w:lineRule="exact"/>
        <w:ind w:leftChars="-200" w:left="-640" w:rightChars="-200" w:right="-640"/>
        <w:jc w:val="center"/>
        <w:rPr>
          <w:rFonts w:eastAsia="方正小标宋_GBK" w:cs="方正小标宋_GBK"/>
          <w:color w:val="000000"/>
          <w:spacing w:val="-20"/>
          <w:sz w:val="40"/>
          <w:szCs w:val="44"/>
        </w:rPr>
      </w:pPr>
      <w:r>
        <w:rPr>
          <w:rFonts w:eastAsia="方正楷体_GBK"/>
          <w:noProof/>
          <w:color w:val="000000"/>
          <w:kern w:val="0"/>
        </w:rPr>
        <mc:AlternateContent>
          <mc:Choice Requires="wps">
            <w:drawing>
              <wp:anchor distT="0" distB="0" distL="114300" distR="114300" simplePos="0" relativeHeight="251663360" behindDoc="0" locked="0" layoutInCell="1" allowOverlap="1">
                <wp:simplePos x="0" y="0"/>
                <wp:positionH relativeFrom="margin">
                  <wp:posOffset>-245745</wp:posOffset>
                </wp:positionH>
                <wp:positionV relativeFrom="paragraph">
                  <wp:posOffset>290830</wp:posOffset>
                </wp:positionV>
                <wp:extent cx="6096000" cy="45720"/>
                <wp:effectExtent l="19050" t="19050" r="19050" b="31115"/>
                <wp:wrapNone/>
                <wp:docPr id="6" name="自选图形 3"/>
                <wp:cNvGraphicFramePr/>
                <a:graphic xmlns:a="http://schemas.openxmlformats.org/drawingml/2006/main">
                  <a:graphicData uri="http://schemas.microsoft.com/office/word/2010/wordprocessingShape">
                    <wps:wsp>
                      <wps:cNvCnPr/>
                      <wps:spPr>
                        <a:xfrm>
                          <a:off x="0" y="0"/>
                          <a:ext cx="6096000" cy="45719"/>
                        </a:xfrm>
                        <a:prstGeom prst="straightConnector1">
                          <a:avLst/>
                        </a:prstGeom>
                        <a:ln w="28575" cap="flat" cmpd="sng">
                          <a:solidFill>
                            <a:srgbClr val="FF0000"/>
                          </a:solidFill>
                          <a:prstDash val="solid"/>
                          <a:headEnd type="none" w="med" len="med"/>
                          <a:tailEnd type="none" w="med" len="med"/>
                        </a:ln>
                        <a:effectLst/>
                      </wps:spPr>
                      <wps:bodyPr/>
                    </wps:wsp>
                  </a:graphicData>
                </a:graphic>
              </wp:anchor>
            </w:drawing>
          </mc:Choice>
          <mc:Fallback xmlns:wpsCustomData="http://www.wps.cn/officeDocument/2013/wpsCustomData">
            <w:pict>
              <v:shape id="自选图形 3" o:spid="_x0000_s1026" o:spt="32" type="#_x0000_t32" style="position:absolute;left:0pt;margin-left:-19.35pt;margin-top:22.9pt;height:3.6pt;width:480pt;mso-position-horizontal-relative:margin;z-index:251663360;mso-width-relative:page;mso-height-relative:page;" filled="f" stroked="t" coordsize="21600,21600" o:gfxdata="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OpgfjYAAAACQEAAA8AAAAAAAAAAQAgAAAAIgAAAGRycy9k&#10;b3ducmV2LnhtbFBLAQIUABQAAAAIAIdO4kA7k0qcAgIAAPYDAAAOAAAAAAAAAAEAIAAAACcBAABk&#10;cnMvZTJvRG9jLnhtbFBLBQYAAAAABgAGAFkBAACbBQAAAAA=&#10;">
                <v:fill on="f" focussize="0,0"/>
                <v:stroke weight="2.25pt" color="#FF0000" joinstyle="round"/>
                <v:imagedata o:title=""/>
                <o:lock v:ext="edit" aspectratio="f"/>
              </v:shape>
            </w:pict>
          </mc:Fallback>
        </mc:AlternateContent>
      </w:r>
      <w:r>
        <w:rPr>
          <w:rFonts w:eastAsia="方正小标宋_GBK" w:cs="方正小标宋_GBK" w:hint="eastAsia"/>
          <w:color w:val="000000"/>
          <w:spacing w:val="-20"/>
          <w:sz w:val="40"/>
          <w:szCs w:val="44"/>
        </w:rPr>
        <w:t>习近平主持二十届中共中央政治局第二十三次集体学习</w:t>
      </w:r>
    </w:p>
    <w:p w:rsidR="00593AEF" w:rsidRDefault="00DA21D6">
      <w:pPr>
        <w:pStyle w:val="1"/>
        <w:shd w:val="clear" w:color="auto" w:fill="FFFFFF"/>
        <w:adjustRightInd w:val="0"/>
        <w:spacing w:line="480" w:lineRule="exact"/>
        <w:rPr>
          <w:rFonts w:ascii="Times New Roman" w:eastAsia="方正楷体_GBK" w:hAnsi="Times New Roman"/>
          <w:bCs w:val="0"/>
          <w:color w:val="000000"/>
          <w:sz w:val="28"/>
          <w:szCs w:val="28"/>
        </w:rPr>
      </w:pPr>
      <w:bookmarkStart w:id="2" w:name="_Toc25212"/>
      <w:r>
        <w:rPr>
          <w:rFonts w:ascii="Times New Roman" w:eastAsia="方正楷体_GBK" w:hAnsi="Times New Roman"/>
          <w:bCs w:val="0"/>
          <w:color w:val="000000"/>
          <w:sz w:val="28"/>
          <w:szCs w:val="28"/>
        </w:rPr>
        <w:t>（来源：</w:t>
      </w:r>
      <w:r>
        <w:rPr>
          <w:rFonts w:ascii="Times New Roman" w:eastAsia="方正楷体_GBK" w:hAnsi="Times New Roman" w:hint="eastAsia"/>
          <w:bCs w:val="0"/>
          <w:color w:val="000000"/>
          <w:sz w:val="28"/>
          <w:szCs w:val="28"/>
        </w:rPr>
        <w:t>“学习强国”学习平台</w:t>
      </w:r>
      <w:r>
        <w:rPr>
          <w:rFonts w:ascii="Times New Roman" w:eastAsia="方正楷体_GBK" w:hAnsi="Times New Roman" w:hint="eastAsia"/>
          <w:bCs w:val="0"/>
          <w:color w:val="000000"/>
          <w:sz w:val="28"/>
          <w:szCs w:val="28"/>
        </w:rPr>
        <w:t xml:space="preserve">  </w:t>
      </w:r>
      <w:r>
        <w:rPr>
          <w:rFonts w:ascii="Times New Roman" w:eastAsia="方正楷体_GBK" w:hAnsi="Times New Roman"/>
          <w:bCs w:val="0"/>
          <w:color w:val="000000"/>
          <w:sz w:val="28"/>
          <w:szCs w:val="28"/>
        </w:rPr>
        <w:t xml:space="preserve">  </w:t>
      </w:r>
      <w:r>
        <w:rPr>
          <w:rFonts w:ascii="Times New Roman" w:eastAsia="方正楷体_GBK" w:hAnsi="Times New Roman" w:hint="eastAsia"/>
          <w:bCs w:val="0"/>
          <w:color w:val="000000"/>
          <w:sz w:val="28"/>
          <w:szCs w:val="28"/>
        </w:rPr>
        <w:t xml:space="preserve"> </w:t>
      </w:r>
      <w:r>
        <w:rPr>
          <w:rFonts w:ascii="Times New Roman" w:eastAsia="方正楷体_GBK" w:hAnsi="Times New Roman" w:hint="eastAsia"/>
          <w:bCs w:val="0"/>
          <w:color w:val="000000"/>
          <w:sz w:val="28"/>
          <w:szCs w:val="28"/>
        </w:rPr>
        <w:t>发布时间：</w:t>
      </w:r>
      <w:r>
        <w:rPr>
          <w:rFonts w:ascii="Times New Roman" w:eastAsia="方正楷体_GBK" w:hAnsi="Times New Roman"/>
          <w:bCs w:val="0"/>
          <w:color w:val="000000"/>
          <w:sz w:val="28"/>
          <w:szCs w:val="28"/>
        </w:rPr>
        <w:t>2025-11-29</w:t>
      </w:r>
      <w:r>
        <w:rPr>
          <w:rFonts w:ascii="Times New Roman" w:eastAsia="方正楷体_GBK" w:hAnsi="Times New Roman"/>
          <w:bCs w:val="0"/>
          <w:color w:val="000000"/>
          <w:sz w:val="28"/>
          <w:szCs w:val="28"/>
        </w:rPr>
        <w:t>）</w:t>
      </w:r>
      <w:bookmarkEnd w:id="2"/>
    </w:p>
    <w:p w:rsidR="00593AEF" w:rsidRDefault="00593AEF">
      <w:pPr>
        <w:spacing w:line="480" w:lineRule="exact"/>
      </w:pPr>
    </w:p>
    <w:p w:rsidR="00593AEF" w:rsidRDefault="00DA21D6">
      <w:pPr>
        <w:spacing w:line="480" w:lineRule="exact"/>
        <w:ind w:firstLineChars="200" w:firstLine="480"/>
        <w:jc w:val="both"/>
        <w:rPr>
          <w:rFonts w:eastAsia="方正仿宋_GBK" w:cs="方正仿宋_GBK"/>
          <w:color w:val="262626"/>
          <w:kern w:val="0"/>
          <w:sz w:val="24"/>
          <w:szCs w:val="24"/>
        </w:rPr>
      </w:pPr>
      <w:r>
        <w:rPr>
          <w:rFonts w:eastAsia="方正仿宋_GBK" w:cs="方正仿宋_GBK" w:hint="eastAsia"/>
          <w:color w:val="262626"/>
          <w:kern w:val="0"/>
          <w:sz w:val="24"/>
          <w:szCs w:val="24"/>
        </w:rPr>
        <w:t>新华社北京</w:t>
      </w:r>
      <w:r>
        <w:rPr>
          <w:rFonts w:eastAsia="方正仿宋_GBK" w:cs="方正仿宋_GBK" w:hint="eastAsia"/>
          <w:color w:val="262626"/>
          <w:kern w:val="0"/>
          <w:sz w:val="24"/>
          <w:szCs w:val="24"/>
        </w:rPr>
        <w:t>11</w:t>
      </w:r>
      <w:r>
        <w:rPr>
          <w:rFonts w:eastAsia="方正仿宋_GBK" w:cs="方正仿宋_GBK" w:hint="eastAsia"/>
          <w:color w:val="262626"/>
          <w:kern w:val="0"/>
          <w:sz w:val="24"/>
          <w:szCs w:val="24"/>
        </w:rPr>
        <w:t>月</w:t>
      </w:r>
      <w:r>
        <w:rPr>
          <w:rFonts w:eastAsia="方正仿宋_GBK" w:cs="方正仿宋_GBK" w:hint="eastAsia"/>
          <w:color w:val="262626"/>
          <w:kern w:val="0"/>
          <w:sz w:val="24"/>
          <w:szCs w:val="24"/>
        </w:rPr>
        <w:t>29</w:t>
      </w:r>
      <w:r>
        <w:rPr>
          <w:rFonts w:eastAsia="方正仿宋_GBK" w:cs="方正仿宋_GBK" w:hint="eastAsia"/>
          <w:color w:val="262626"/>
          <w:kern w:val="0"/>
          <w:sz w:val="24"/>
          <w:szCs w:val="24"/>
        </w:rPr>
        <w:t>日电</w:t>
      </w:r>
      <w:r>
        <w:rPr>
          <w:rFonts w:eastAsia="方正仿宋_GBK" w:cs="方正仿宋_GBK" w:hint="eastAsia"/>
          <w:color w:val="262626"/>
          <w:kern w:val="0"/>
          <w:sz w:val="24"/>
          <w:szCs w:val="24"/>
        </w:rPr>
        <w:t xml:space="preserve"> </w:t>
      </w:r>
      <w:r>
        <w:rPr>
          <w:rFonts w:eastAsia="方正仿宋_GBK" w:cs="方正仿宋_GBK" w:hint="eastAsia"/>
          <w:color w:val="262626"/>
          <w:kern w:val="0"/>
          <w:sz w:val="24"/>
          <w:szCs w:val="24"/>
        </w:rPr>
        <w:t>中共中央政治局</w:t>
      </w:r>
      <w:r>
        <w:rPr>
          <w:rFonts w:eastAsia="方正仿宋_GBK" w:cs="方正仿宋_GBK" w:hint="eastAsia"/>
          <w:color w:val="262626"/>
          <w:kern w:val="0"/>
          <w:sz w:val="24"/>
          <w:szCs w:val="24"/>
        </w:rPr>
        <w:t>11</w:t>
      </w:r>
      <w:r>
        <w:rPr>
          <w:rFonts w:eastAsia="方正仿宋_GBK" w:cs="方正仿宋_GBK" w:hint="eastAsia"/>
          <w:color w:val="262626"/>
          <w:kern w:val="0"/>
          <w:sz w:val="24"/>
          <w:szCs w:val="24"/>
        </w:rPr>
        <w:t>月</w:t>
      </w:r>
      <w:r>
        <w:rPr>
          <w:rFonts w:eastAsia="方正仿宋_GBK" w:cs="方正仿宋_GBK" w:hint="eastAsia"/>
          <w:color w:val="262626"/>
          <w:kern w:val="0"/>
          <w:sz w:val="24"/>
          <w:szCs w:val="24"/>
        </w:rPr>
        <w:t>28</w:t>
      </w:r>
      <w:r>
        <w:rPr>
          <w:rFonts w:eastAsia="方正仿宋_GBK" w:cs="方正仿宋_GBK" w:hint="eastAsia"/>
          <w:color w:val="262626"/>
          <w:kern w:val="0"/>
          <w:sz w:val="24"/>
          <w:szCs w:val="24"/>
        </w:rPr>
        <w:t>日下午就加强网络生态治理进行第二十三次集体学习。中共中央总书记习近平在主持学习时强调，网络生态治理是网络强国建设的重要任务，事关国家发展和安全，事关人民群众切身利益。要健全网络生态治理长效机制，着力提升治理的前瞻性、精准性、系统性、协同性，持续营造风清气正的网络空间。</w:t>
      </w:r>
    </w:p>
    <w:p w:rsidR="00593AEF" w:rsidRDefault="00DA21D6">
      <w:pPr>
        <w:spacing w:line="480" w:lineRule="exact"/>
        <w:ind w:firstLineChars="200" w:firstLine="480"/>
        <w:jc w:val="both"/>
        <w:rPr>
          <w:rFonts w:eastAsia="方正仿宋_GBK" w:cs="方正仿宋_GBK"/>
          <w:color w:val="262626"/>
          <w:kern w:val="0"/>
          <w:sz w:val="24"/>
          <w:szCs w:val="24"/>
        </w:rPr>
      </w:pPr>
      <w:r>
        <w:rPr>
          <w:rFonts w:eastAsia="方正仿宋_GBK" w:cs="方正仿宋_GBK" w:hint="eastAsia"/>
          <w:color w:val="262626"/>
          <w:kern w:val="0"/>
          <w:sz w:val="24"/>
          <w:szCs w:val="24"/>
        </w:rPr>
        <w:t>中国政法大学教授时建中同志就这个问题进行讲解，提出工作建议。中央政治局的同志认真听取讲解，并进行了讨论。</w:t>
      </w:r>
    </w:p>
    <w:p w:rsidR="00593AEF" w:rsidRDefault="00DA21D6">
      <w:pPr>
        <w:spacing w:line="480" w:lineRule="exact"/>
        <w:ind w:firstLineChars="200" w:firstLine="480"/>
        <w:jc w:val="both"/>
        <w:rPr>
          <w:rFonts w:eastAsia="方正仿宋_GBK" w:cs="方正仿宋_GBK"/>
          <w:color w:val="262626"/>
          <w:kern w:val="0"/>
          <w:sz w:val="24"/>
          <w:szCs w:val="24"/>
        </w:rPr>
      </w:pPr>
      <w:r>
        <w:rPr>
          <w:rFonts w:eastAsia="方正仿宋_GBK" w:cs="方正仿宋_GBK" w:hint="eastAsia"/>
          <w:color w:val="262626"/>
          <w:kern w:val="0"/>
          <w:sz w:val="24"/>
          <w:szCs w:val="24"/>
        </w:rPr>
        <w:t>习近平在听取讲解和讨论后发表重要讲话。他指出，党的十八大以来，我们把网络生态治理摆在重要位置，不断壮大网上主流价值、主流舆论、主流文化，有效打击遏制网络乱象，网络生态总体向上向好。这些年的实践让我们深刻认识到，抓网络生态治理必须坚持党的领导、坚持人民至上、坚持守正创新、坚持法治护航、坚持系统观念。</w:t>
      </w:r>
    </w:p>
    <w:p w:rsidR="00593AEF" w:rsidRDefault="00DA21D6">
      <w:pPr>
        <w:spacing w:line="480" w:lineRule="exact"/>
        <w:ind w:firstLineChars="200" w:firstLine="480"/>
        <w:jc w:val="both"/>
        <w:rPr>
          <w:rFonts w:eastAsia="方正仿宋_GBK" w:cs="方正仿宋_GBK"/>
          <w:color w:val="262626"/>
          <w:kern w:val="0"/>
          <w:sz w:val="24"/>
          <w:szCs w:val="24"/>
        </w:rPr>
      </w:pPr>
      <w:r>
        <w:rPr>
          <w:rFonts w:eastAsia="方正仿宋_GBK" w:cs="方正仿宋_GBK" w:hint="eastAsia"/>
          <w:color w:val="262626"/>
          <w:kern w:val="0"/>
          <w:sz w:val="24"/>
          <w:szCs w:val="24"/>
        </w:rPr>
        <w:t>习近平强调，网络生态治理在国家治理中占有重要地位。要在党中央集中统一领导下，健全网络综合治理格局，形成治理合力。各级各部门要强化</w:t>
      </w:r>
      <w:proofErr w:type="gramStart"/>
      <w:r>
        <w:rPr>
          <w:rFonts w:eastAsia="方正仿宋_GBK" w:cs="方正仿宋_GBK" w:hint="eastAsia"/>
          <w:color w:val="262626"/>
          <w:kern w:val="0"/>
          <w:sz w:val="24"/>
          <w:szCs w:val="24"/>
        </w:rPr>
        <w:t>管网治网的</w:t>
      </w:r>
      <w:proofErr w:type="gramEnd"/>
      <w:r>
        <w:rPr>
          <w:rFonts w:eastAsia="方正仿宋_GBK" w:cs="方正仿宋_GBK" w:hint="eastAsia"/>
          <w:color w:val="262626"/>
          <w:kern w:val="0"/>
          <w:sz w:val="24"/>
          <w:szCs w:val="24"/>
        </w:rPr>
        <w:t>政治责任和领导责任，及时有效解决突出问题，不断提高运用网络了解民意、开展工作的能力。要加强对网络平台、自媒体和多频道网络机构的引导，促使其担负社会责任，自觉成为正能量传播者。</w:t>
      </w:r>
    </w:p>
    <w:p w:rsidR="00593AEF" w:rsidRDefault="00DA21D6">
      <w:pPr>
        <w:spacing w:line="480" w:lineRule="exact"/>
        <w:ind w:firstLineChars="200" w:firstLine="480"/>
        <w:jc w:val="both"/>
        <w:rPr>
          <w:rFonts w:eastAsia="方正仿宋_GBK" w:cs="方正仿宋_GBK"/>
          <w:color w:val="262626"/>
          <w:kern w:val="0"/>
          <w:sz w:val="24"/>
          <w:szCs w:val="24"/>
        </w:rPr>
      </w:pPr>
      <w:r>
        <w:rPr>
          <w:rFonts w:eastAsia="方正仿宋_GBK" w:cs="方正仿宋_GBK" w:hint="eastAsia"/>
          <w:color w:val="262626"/>
          <w:kern w:val="0"/>
          <w:sz w:val="24"/>
          <w:szCs w:val="24"/>
        </w:rPr>
        <w:t>习近平指出，</w:t>
      </w:r>
      <w:proofErr w:type="gramStart"/>
      <w:r>
        <w:rPr>
          <w:rFonts w:eastAsia="方正仿宋_GBK" w:cs="方正仿宋_GBK" w:hint="eastAsia"/>
          <w:color w:val="262626"/>
          <w:kern w:val="0"/>
          <w:sz w:val="24"/>
          <w:szCs w:val="24"/>
        </w:rPr>
        <w:t>源清则</w:t>
      </w:r>
      <w:proofErr w:type="gramEnd"/>
      <w:r>
        <w:rPr>
          <w:rFonts w:eastAsia="方正仿宋_GBK" w:cs="方正仿宋_GBK" w:hint="eastAsia"/>
          <w:color w:val="262626"/>
          <w:kern w:val="0"/>
          <w:sz w:val="24"/>
          <w:szCs w:val="24"/>
        </w:rPr>
        <w:t>流清，要坚持以正面声音、主流价值、时代新风塑造网络空间，使互联网成为思想引领、道德培育、文化传承的重要阵地。要深化党的创新理论网上宣传，大力弘扬社会主义核心价值观，推出更多有内涵、有温度、有影响的网络作品。主流媒体要发挥网络优质内容供给的示范引领作用。</w:t>
      </w:r>
    </w:p>
    <w:p w:rsidR="00593AEF" w:rsidRDefault="00DA21D6">
      <w:pPr>
        <w:spacing w:line="480" w:lineRule="exact"/>
        <w:ind w:firstLineChars="200" w:firstLine="480"/>
        <w:jc w:val="both"/>
        <w:rPr>
          <w:rFonts w:eastAsia="方正仿宋_GBK" w:cs="方正仿宋_GBK"/>
          <w:color w:val="262626"/>
          <w:kern w:val="0"/>
          <w:sz w:val="24"/>
          <w:szCs w:val="24"/>
        </w:rPr>
      </w:pPr>
      <w:r>
        <w:rPr>
          <w:rFonts w:eastAsia="方正仿宋_GBK" w:cs="方正仿宋_GBK" w:hint="eastAsia"/>
          <w:color w:val="262626"/>
          <w:kern w:val="0"/>
          <w:sz w:val="24"/>
          <w:szCs w:val="24"/>
        </w:rPr>
        <w:lastRenderedPageBreak/>
        <w:t>习近平强调，网络生态治理是一项系统工程，要充分调动各方力量，综合运用教育、行政、法治等多种手段。要完善网上思想道德教育分众化、精准化实施机制，培育自尊自信、理性平和、积极向上的网络社会心态。要采取政策指导、行政许可等举措，推动行政监管与行业自律相衔接。要统筹推进网络领域立法执法司法普法。</w:t>
      </w:r>
    </w:p>
    <w:p w:rsidR="00593AEF" w:rsidRDefault="00DA21D6">
      <w:pPr>
        <w:spacing w:line="480" w:lineRule="exact"/>
        <w:ind w:firstLineChars="200" w:firstLine="480"/>
        <w:jc w:val="both"/>
        <w:rPr>
          <w:rFonts w:eastAsia="方正仿宋_GBK" w:cs="方正仿宋_GBK"/>
          <w:color w:val="262626"/>
          <w:kern w:val="0"/>
          <w:sz w:val="24"/>
          <w:szCs w:val="24"/>
        </w:rPr>
      </w:pPr>
      <w:r>
        <w:rPr>
          <w:rFonts w:eastAsia="方正仿宋_GBK" w:cs="方正仿宋_GBK" w:hint="eastAsia"/>
          <w:color w:val="262626"/>
          <w:kern w:val="0"/>
          <w:sz w:val="24"/>
          <w:szCs w:val="24"/>
        </w:rPr>
        <w:t>习近平指出，网络乱象污染社会风气，侵犯群众利益，要敢于亮剑、坚决打击，切断利益链和产业链，铲除其滋生的土壤和条件。要结合打击网络乱象，深入查找网络生态治理的薄弱环节，采取针对性措施固根基、补短板。</w:t>
      </w:r>
    </w:p>
    <w:p w:rsidR="00593AEF" w:rsidRDefault="00DA21D6">
      <w:pPr>
        <w:spacing w:line="480" w:lineRule="exact"/>
        <w:ind w:firstLineChars="200" w:firstLine="480"/>
        <w:jc w:val="both"/>
        <w:rPr>
          <w:rFonts w:eastAsia="方正仿宋_GBK" w:cs="方正仿宋_GBK"/>
          <w:color w:val="262626"/>
          <w:kern w:val="0"/>
          <w:sz w:val="24"/>
          <w:szCs w:val="24"/>
        </w:rPr>
      </w:pPr>
      <w:r>
        <w:rPr>
          <w:rFonts w:eastAsia="方正仿宋_GBK" w:cs="方正仿宋_GBK" w:hint="eastAsia"/>
          <w:color w:val="262626"/>
          <w:kern w:val="0"/>
          <w:sz w:val="24"/>
          <w:szCs w:val="24"/>
        </w:rPr>
        <w:t>习近平强调，当前人工智能、大数据等新技术新应用不断涌现，给网络生态治理带来挑战，也提供新的支持条件。要鼓励</w:t>
      </w:r>
      <w:proofErr w:type="gramStart"/>
      <w:r>
        <w:rPr>
          <w:rFonts w:eastAsia="方正仿宋_GBK" w:cs="方正仿宋_GBK" w:hint="eastAsia"/>
          <w:color w:val="262626"/>
          <w:kern w:val="0"/>
          <w:sz w:val="24"/>
          <w:szCs w:val="24"/>
        </w:rPr>
        <w:t>网信领域</w:t>
      </w:r>
      <w:proofErr w:type="gramEnd"/>
      <w:r>
        <w:rPr>
          <w:rFonts w:eastAsia="方正仿宋_GBK" w:cs="方正仿宋_GBK" w:hint="eastAsia"/>
          <w:color w:val="262626"/>
          <w:kern w:val="0"/>
          <w:sz w:val="24"/>
          <w:szCs w:val="24"/>
        </w:rPr>
        <w:t>新技术发展，促进研发成果转化和应用场景落地。要完善分级分类的安全监管机制，筑牢网络安全和数据安全防线。</w:t>
      </w:r>
    </w:p>
    <w:p w:rsidR="00593AEF" w:rsidRDefault="00DA21D6">
      <w:pPr>
        <w:spacing w:line="480" w:lineRule="exact"/>
        <w:ind w:firstLineChars="200" w:firstLine="480"/>
        <w:jc w:val="both"/>
        <w:rPr>
          <w:rFonts w:eastAsia="方正仿宋_GBK" w:cs="方正仿宋_GBK"/>
          <w:color w:val="262626"/>
          <w:kern w:val="0"/>
          <w:sz w:val="24"/>
          <w:szCs w:val="24"/>
        </w:rPr>
      </w:pPr>
      <w:r>
        <w:rPr>
          <w:rFonts w:eastAsia="方正仿宋_GBK" w:cs="方正仿宋_GBK" w:hint="eastAsia"/>
          <w:color w:val="262626"/>
          <w:kern w:val="0"/>
          <w:sz w:val="24"/>
          <w:szCs w:val="24"/>
        </w:rPr>
        <w:t>习近平指出，网络生态治理是世界各国面临的共同课题。要积极参与国际规则制定，携手各国打击网络违法犯罪，推动构建网络空间命运共同体。要加强国际传播网络平台和能力建设，利用互联网传播中国声音、讲好中国故事，生动展现可信、可爱、可敬的中国形象。</w:t>
      </w:r>
    </w:p>
    <w:p w:rsidR="00593AEF" w:rsidRDefault="00DA21D6">
      <w:pPr>
        <w:widowControl/>
        <w:spacing w:line="240" w:lineRule="auto"/>
        <w:rPr>
          <w:rFonts w:eastAsia="方正仿宋_GBK" w:cs="方正仿宋_GBK"/>
          <w:color w:val="262626"/>
          <w:kern w:val="0"/>
          <w:sz w:val="24"/>
          <w:szCs w:val="24"/>
        </w:rPr>
      </w:pPr>
      <w:r>
        <w:rPr>
          <w:rFonts w:eastAsia="方正仿宋_GBK" w:cs="方正仿宋_GBK"/>
          <w:color w:val="262626"/>
          <w:kern w:val="0"/>
          <w:sz w:val="24"/>
          <w:szCs w:val="24"/>
        </w:rPr>
        <w:br w:type="page"/>
      </w:r>
    </w:p>
    <w:p w:rsidR="00593AEF" w:rsidRDefault="00DA21D6">
      <w:pPr>
        <w:spacing w:afterLines="100" w:after="579" w:line="480" w:lineRule="exact"/>
        <w:ind w:leftChars="-200" w:left="-640" w:firstLineChars="200" w:firstLine="640"/>
        <w:jc w:val="both"/>
      </w:pPr>
      <w:r>
        <w:rPr>
          <w:bCs/>
          <w:color w:val="000000"/>
          <w:kern w:val="0"/>
        </w:rPr>
        <w:lastRenderedPageBreak/>
        <w:t>附件</w:t>
      </w:r>
      <w:r>
        <w:rPr>
          <w:bCs/>
          <w:color w:val="000000"/>
          <w:kern w:val="0"/>
        </w:rPr>
        <w:t>3-1</w:t>
      </w:r>
    </w:p>
    <w:p w:rsidR="00593AEF" w:rsidRDefault="00DA21D6">
      <w:pPr>
        <w:spacing w:line="480" w:lineRule="exact"/>
        <w:ind w:leftChars="-200" w:left="-640" w:rightChars="-200" w:right="-640"/>
        <w:jc w:val="center"/>
        <w:rPr>
          <w:rFonts w:eastAsia="方正小标宋_GBK" w:cs="方正小标宋_GBK"/>
          <w:color w:val="000000"/>
          <w:spacing w:val="-20"/>
          <w:sz w:val="40"/>
          <w:szCs w:val="44"/>
        </w:rPr>
      </w:pPr>
      <w:r>
        <w:rPr>
          <w:rFonts w:eastAsia="方正小标宋_GBK" w:cs="方正小标宋_GBK" w:hint="eastAsia"/>
          <w:color w:val="000000"/>
          <w:spacing w:val="-20"/>
          <w:sz w:val="40"/>
          <w:szCs w:val="44"/>
        </w:rPr>
        <w:t>习近平在广东考察时强调</w:t>
      </w:r>
      <w:r>
        <w:rPr>
          <w:rFonts w:eastAsia="方正小标宋_GBK" w:cs="方正小标宋_GBK" w:hint="eastAsia"/>
          <w:color w:val="000000"/>
          <w:spacing w:val="-20"/>
          <w:sz w:val="40"/>
          <w:szCs w:val="44"/>
        </w:rPr>
        <w:t xml:space="preserve"> </w:t>
      </w:r>
      <w:r>
        <w:rPr>
          <w:rFonts w:eastAsia="方正小标宋_GBK" w:cs="方正小标宋_GBK" w:hint="eastAsia"/>
          <w:color w:val="000000"/>
          <w:spacing w:val="-20"/>
          <w:sz w:val="40"/>
          <w:szCs w:val="44"/>
        </w:rPr>
        <w:t>深入学习宣传贯彻党的二十届四中</w:t>
      </w:r>
    </w:p>
    <w:p w:rsidR="00593AEF" w:rsidRDefault="00DA21D6">
      <w:pPr>
        <w:spacing w:line="480" w:lineRule="exact"/>
        <w:ind w:leftChars="-200" w:left="-640" w:rightChars="-200" w:right="-640"/>
        <w:jc w:val="center"/>
        <w:rPr>
          <w:rFonts w:eastAsia="方正小标宋_GBK" w:cs="方正小标宋_GBK"/>
          <w:color w:val="000000"/>
          <w:spacing w:val="-20"/>
          <w:sz w:val="40"/>
          <w:szCs w:val="44"/>
        </w:rPr>
      </w:pPr>
      <w:r>
        <w:rPr>
          <w:rFonts w:eastAsia="方正楷体_GBK"/>
          <w:noProof/>
          <w:color w:val="000000"/>
          <w:kern w:val="0"/>
        </w:rPr>
        <mc:AlternateContent>
          <mc:Choice Requires="wps">
            <w:drawing>
              <wp:anchor distT="0" distB="0" distL="114300" distR="114300" simplePos="0" relativeHeight="251664384" behindDoc="0" locked="0" layoutInCell="1" allowOverlap="1">
                <wp:simplePos x="0" y="0"/>
                <wp:positionH relativeFrom="margin">
                  <wp:posOffset>-245745</wp:posOffset>
                </wp:positionH>
                <wp:positionV relativeFrom="paragraph">
                  <wp:posOffset>290830</wp:posOffset>
                </wp:positionV>
                <wp:extent cx="6096000" cy="45720"/>
                <wp:effectExtent l="19050" t="19050" r="19050" b="31115"/>
                <wp:wrapNone/>
                <wp:docPr id="8" name="自选图形 3"/>
                <wp:cNvGraphicFramePr/>
                <a:graphic xmlns:a="http://schemas.openxmlformats.org/drawingml/2006/main">
                  <a:graphicData uri="http://schemas.microsoft.com/office/word/2010/wordprocessingShape">
                    <wps:wsp>
                      <wps:cNvCnPr/>
                      <wps:spPr>
                        <a:xfrm>
                          <a:off x="0" y="0"/>
                          <a:ext cx="6096000" cy="45719"/>
                        </a:xfrm>
                        <a:prstGeom prst="straightConnector1">
                          <a:avLst/>
                        </a:prstGeom>
                        <a:ln w="28575" cap="flat" cmpd="sng">
                          <a:solidFill>
                            <a:srgbClr val="FF0000"/>
                          </a:solidFill>
                          <a:prstDash val="solid"/>
                          <a:headEnd type="none" w="med" len="med"/>
                          <a:tailEnd type="none" w="med" len="med"/>
                        </a:ln>
                        <a:effectLst/>
                      </wps:spPr>
                      <wps:bodyPr/>
                    </wps:wsp>
                  </a:graphicData>
                </a:graphic>
              </wp:anchor>
            </w:drawing>
          </mc:Choice>
          <mc:Fallback xmlns:wpsCustomData="http://www.wps.cn/officeDocument/2013/wpsCustomData">
            <w:pict>
              <v:shape id="自选图形 3" o:spid="_x0000_s1026" o:spt="32" type="#_x0000_t32" style="position:absolute;left:0pt;margin-left:-19.35pt;margin-top:22.9pt;height:3.6pt;width:480pt;mso-position-horizontal-relative:margin;z-index:251664384;mso-width-relative:page;mso-height-relative:page;" filled="f" stroked="t" coordsize="21600,21600" o:gfxdata="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OpgfjYAAAACQEAAA8AAAAAAAAAAQAgAAAAIgAAAGRycy9k&#10;b3ducmV2LnhtbFBLAQIUABQAAAAIAIdO4kDR6PCpAgIAAPYDAAAOAAAAAAAAAAEAIAAAACcBAABk&#10;cnMvZTJvRG9jLnhtbFBLBQYAAAAABgAGAFkBAACbBQAAAAA=&#10;">
                <v:fill on="f" focussize="0,0"/>
                <v:stroke weight="2.25pt" color="#FF0000" joinstyle="round"/>
                <v:imagedata o:title=""/>
                <o:lock v:ext="edit" aspectratio="f"/>
              </v:shape>
            </w:pict>
          </mc:Fallback>
        </mc:AlternateContent>
      </w:r>
      <w:r>
        <w:rPr>
          <w:rFonts w:eastAsia="方正小标宋_GBK" w:cs="方正小标宋_GBK" w:hint="eastAsia"/>
          <w:color w:val="000000"/>
          <w:spacing w:val="-20"/>
          <w:sz w:val="40"/>
          <w:szCs w:val="44"/>
        </w:rPr>
        <w:t>全会精神</w:t>
      </w:r>
      <w:r>
        <w:rPr>
          <w:rFonts w:eastAsia="方正小标宋_GBK" w:cs="方正小标宋_GBK" w:hint="eastAsia"/>
          <w:color w:val="000000"/>
          <w:spacing w:val="-20"/>
          <w:sz w:val="40"/>
          <w:szCs w:val="44"/>
        </w:rPr>
        <w:t xml:space="preserve"> </w:t>
      </w:r>
      <w:r>
        <w:rPr>
          <w:rFonts w:eastAsia="方正小标宋_GBK" w:cs="方正小标宋_GBK" w:hint="eastAsia"/>
          <w:color w:val="000000"/>
          <w:spacing w:val="-20"/>
          <w:sz w:val="40"/>
          <w:szCs w:val="44"/>
        </w:rPr>
        <w:t>以全面深化改革开放推动高质量发展</w:t>
      </w:r>
    </w:p>
    <w:p w:rsidR="00593AEF" w:rsidRDefault="00DA21D6">
      <w:pPr>
        <w:pStyle w:val="1"/>
        <w:shd w:val="clear" w:color="auto" w:fill="FFFFFF"/>
        <w:adjustRightInd w:val="0"/>
        <w:spacing w:line="480" w:lineRule="exact"/>
        <w:rPr>
          <w:rFonts w:ascii="Times New Roman" w:eastAsia="方正楷体_GBK" w:hAnsi="Times New Roman"/>
          <w:bCs w:val="0"/>
          <w:color w:val="000000"/>
          <w:sz w:val="28"/>
          <w:szCs w:val="28"/>
        </w:rPr>
      </w:pPr>
      <w:bookmarkStart w:id="3" w:name="_Toc27934"/>
      <w:r>
        <w:rPr>
          <w:rFonts w:ascii="Times New Roman" w:eastAsia="方正楷体_GBK" w:hAnsi="Times New Roman"/>
          <w:bCs w:val="0"/>
          <w:color w:val="000000"/>
          <w:sz w:val="28"/>
          <w:szCs w:val="28"/>
        </w:rPr>
        <w:t>（来源：</w:t>
      </w:r>
      <w:r>
        <w:rPr>
          <w:rFonts w:ascii="Times New Roman" w:eastAsia="方正楷体_GBK" w:hAnsi="Times New Roman" w:hint="eastAsia"/>
          <w:bCs w:val="0"/>
          <w:color w:val="000000"/>
          <w:sz w:val="28"/>
          <w:szCs w:val="28"/>
        </w:rPr>
        <w:t>“学习强国”学习平台</w:t>
      </w:r>
      <w:r>
        <w:rPr>
          <w:rFonts w:ascii="Times New Roman" w:eastAsia="方正楷体_GBK" w:hAnsi="Times New Roman" w:hint="eastAsia"/>
          <w:bCs w:val="0"/>
          <w:color w:val="000000"/>
          <w:sz w:val="28"/>
          <w:szCs w:val="28"/>
        </w:rPr>
        <w:t xml:space="preserve">  </w:t>
      </w:r>
      <w:r>
        <w:rPr>
          <w:rFonts w:ascii="Times New Roman" w:eastAsia="方正楷体_GBK" w:hAnsi="Times New Roman"/>
          <w:bCs w:val="0"/>
          <w:color w:val="000000"/>
          <w:sz w:val="28"/>
          <w:szCs w:val="28"/>
        </w:rPr>
        <w:t xml:space="preserve">  </w:t>
      </w:r>
      <w:r>
        <w:rPr>
          <w:rFonts w:ascii="Times New Roman" w:eastAsia="方正楷体_GBK" w:hAnsi="Times New Roman" w:hint="eastAsia"/>
          <w:bCs w:val="0"/>
          <w:color w:val="000000"/>
          <w:sz w:val="28"/>
          <w:szCs w:val="28"/>
        </w:rPr>
        <w:t xml:space="preserve"> </w:t>
      </w:r>
      <w:r>
        <w:rPr>
          <w:rFonts w:ascii="Times New Roman" w:eastAsia="方正楷体_GBK" w:hAnsi="Times New Roman" w:hint="eastAsia"/>
          <w:bCs w:val="0"/>
          <w:color w:val="000000"/>
          <w:sz w:val="28"/>
          <w:szCs w:val="28"/>
        </w:rPr>
        <w:t>发布时间：</w:t>
      </w:r>
      <w:r>
        <w:rPr>
          <w:rFonts w:ascii="Times New Roman" w:eastAsia="方正楷体_GBK" w:hAnsi="Times New Roman"/>
          <w:bCs w:val="0"/>
          <w:color w:val="000000"/>
          <w:sz w:val="28"/>
          <w:szCs w:val="28"/>
        </w:rPr>
        <w:t>2025-11-08</w:t>
      </w:r>
      <w:r>
        <w:rPr>
          <w:rFonts w:ascii="Times New Roman" w:eastAsia="方正楷体_GBK" w:hAnsi="Times New Roman"/>
          <w:bCs w:val="0"/>
          <w:color w:val="000000"/>
          <w:sz w:val="28"/>
          <w:szCs w:val="28"/>
        </w:rPr>
        <w:t>）</w:t>
      </w:r>
      <w:bookmarkEnd w:id="3"/>
    </w:p>
    <w:p w:rsidR="00593AEF" w:rsidRDefault="00593AEF">
      <w:pPr>
        <w:spacing w:line="480" w:lineRule="exact"/>
      </w:pPr>
    </w:p>
    <w:p w:rsidR="00593AEF" w:rsidRDefault="00DA21D6">
      <w:pPr>
        <w:spacing w:line="480" w:lineRule="exact"/>
        <w:ind w:firstLineChars="200" w:firstLine="480"/>
        <w:jc w:val="both"/>
        <w:rPr>
          <w:rFonts w:eastAsia="方正仿宋_GBK" w:cs="方正仿宋_GBK"/>
          <w:color w:val="262626"/>
          <w:kern w:val="0"/>
          <w:sz w:val="24"/>
          <w:szCs w:val="24"/>
        </w:rPr>
      </w:pPr>
      <w:r>
        <w:rPr>
          <w:rFonts w:eastAsia="方正仿宋_GBK" w:cs="方正仿宋_GBK" w:hint="eastAsia"/>
          <w:color w:val="262626"/>
          <w:kern w:val="0"/>
          <w:sz w:val="24"/>
          <w:szCs w:val="24"/>
        </w:rPr>
        <w:t>新华社广州</w:t>
      </w:r>
      <w:r>
        <w:rPr>
          <w:rFonts w:eastAsia="方正仿宋_GBK" w:cs="方正仿宋_GBK" w:hint="eastAsia"/>
          <w:color w:val="262626"/>
          <w:kern w:val="0"/>
          <w:sz w:val="24"/>
          <w:szCs w:val="24"/>
        </w:rPr>
        <w:t>11</w:t>
      </w:r>
      <w:r>
        <w:rPr>
          <w:rFonts w:eastAsia="方正仿宋_GBK" w:cs="方正仿宋_GBK" w:hint="eastAsia"/>
          <w:color w:val="262626"/>
          <w:kern w:val="0"/>
          <w:sz w:val="24"/>
          <w:szCs w:val="24"/>
        </w:rPr>
        <w:t>月</w:t>
      </w:r>
      <w:r>
        <w:rPr>
          <w:rFonts w:eastAsia="方正仿宋_GBK" w:cs="方正仿宋_GBK" w:hint="eastAsia"/>
          <w:color w:val="262626"/>
          <w:kern w:val="0"/>
          <w:sz w:val="24"/>
          <w:szCs w:val="24"/>
        </w:rPr>
        <w:t>8</w:t>
      </w:r>
      <w:r>
        <w:rPr>
          <w:rFonts w:eastAsia="方正仿宋_GBK" w:cs="方正仿宋_GBK" w:hint="eastAsia"/>
          <w:color w:val="262626"/>
          <w:kern w:val="0"/>
          <w:sz w:val="24"/>
          <w:szCs w:val="24"/>
        </w:rPr>
        <w:t>日电</w:t>
      </w:r>
      <w:r>
        <w:rPr>
          <w:rFonts w:eastAsia="方正仿宋_GBK" w:cs="方正仿宋_GBK" w:hint="eastAsia"/>
          <w:color w:val="262626"/>
          <w:kern w:val="0"/>
          <w:sz w:val="24"/>
          <w:szCs w:val="24"/>
        </w:rPr>
        <w:t xml:space="preserve"> </w:t>
      </w:r>
      <w:r>
        <w:rPr>
          <w:rFonts w:eastAsia="方正仿宋_GBK" w:cs="方正仿宋_GBK" w:hint="eastAsia"/>
          <w:color w:val="262626"/>
          <w:kern w:val="0"/>
          <w:sz w:val="24"/>
          <w:szCs w:val="24"/>
        </w:rPr>
        <w:t>中共中央总书记、国家主席、中央军委主席习近平近日在广东考察时强调，广东是改革开放的排头兵、先行地、实验区，要深入学习宣传贯彻党的二十届四中全会精神，科学谋划未来</w:t>
      </w:r>
      <w:r>
        <w:rPr>
          <w:rFonts w:eastAsia="方正仿宋_GBK" w:cs="方正仿宋_GBK" w:hint="eastAsia"/>
          <w:color w:val="262626"/>
          <w:kern w:val="0"/>
          <w:sz w:val="24"/>
          <w:szCs w:val="24"/>
        </w:rPr>
        <w:t>5</w:t>
      </w:r>
      <w:r>
        <w:rPr>
          <w:rFonts w:eastAsia="方正仿宋_GBK" w:cs="方正仿宋_GBK" w:hint="eastAsia"/>
          <w:color w:val="262626"/>
          <w:kern w:val="0"/>
          <w:sz w:val="24"/>
          <w:szCs w:val="24"/>
        </w:rPr>
        <w:t>年的目标、任务和举措，以全面深化改革开放推动高质量发展，久久为功推动粤港澳大湾区建设，纵深推进全面从严治党，不断取得现代化建设新成效。</w:t>
      </w:r>
    </w:p>
    <w:p w:rsidR="00593AEF" w:rsidRDefault="00DA21D6">
      <w:pPr>
        <w:spacing w:line="480" w:lineRule="exact"/>
        <w:ind w:firstLineChars="200" w:firstLine="480"/>
        <w:jc w:val="both"/>
        <w:rPr>
          <w:rFonts w:eastAsia="方正仿宋_GBK" w:cs="方正仿宋_GBK"/>
          <w:color w:val="262626"/>
          <w:kern w:val="0"/>
          <w:sz w:val="24"/>
          <w:szCs w:val="24"/>
        </w:rPr>
      </w:pPr>
      <w:r>
        <w:rPr>
          <w:rFonts w:eastAsia="方正仿宋_GBK" w:cs="方正仿宋_GBK" w:hint="eastAsia"/>
          <w:color w:val="262626"/>
          <w:kern w:val="0"/>
          <w:sz w:val="24"/>
          <w:szCs w:val="24"/>
        </w:rPr>
        <w:t>11</w:t>
      </w:r>
      <w:r>
        <w:rPr>
          <w:rFonts w:eastAsia="方正仿宋_GBK" w:cs="方正仿宋_GBK" w:hint="eastAsia"/>
          <w:color w:val="262626"/>
          <w:kern w:val="0"/>
          <w:sz w:val="24"/>
          <w:szCs w:val="24"/>
        </w:rPr>
        <w:t>月</w:t>
      </w:r>
      <w:r>
        <w:rPr>
          <w:rFonts w:eastAsia="方正仿宋_GBK" w:cs="方正仿宋_GBK" w:hint="eastAsia"/>
          <w:color w:val="262626"/>
          <w:kern w:val="0"/>
          <w:sz w:val="24"/>
          <w:szCs w:val="24"/>
        </w:rPr>
        <w:t>7</w:t>
      </w:r>
      <w:r>
        <w:rPr>
          <w:rFonts w:eastAsia="方正仿宋_GBK" w:cs="方正仿宋_GBK" w:hint="eastAsia"/>
          <w:color w:val="262626"/>
          <w:kern w:val="0"/>
          <w:sz w:val="24"/>
          <w:szCs w:val="24"/>
        </w:rPr>
        <w:t>日至</w:t>
      </w:r>
      <w:r>
        <w:rPr>
          <w:rFonts w:eastAsia="方正仿宋_GBK" w:cs="方正仿宋_GBK" w:hint="eastAsia"/>
          <w:color w:val="262626"/>
          <w:kern w:val="0"/>
          <w:sz w:val="24"/>
          <w:szCs w:val="24"/>
        </w:rPr>
        <w:t>8</w:t>
      </w:r>
      <w:r>
        <w:rPr>
          <w:rFonts w:eastAsia="方正仿宋_GBK" w:cs="方正仿宋_GBK" w:hint="eastAsia"/>
          <w:color w:val="262626"/>
          <w:kern w:val="0"/>
          <w:sz w:val="24"/>
          <w:szCs w:val="24"/>
        </w:rPr>
        <w:t>日，习近平在中共中央政治局委员、广东省委书记黄坤明和省长孟凡利陪同下，先后到梅州、广州考察调研。</w:t>
      </w:r>
    </w:p>
    <w:p w:rsidR="00593AEF" w:rsidRDefault="00DA21D6">
      <w:pPr>
        <w:spacing w:line="480" w:lineRule="exact"/>
        <w:ind w:firstLineChars="200" w:firstLine="480"/>
        <w:jc w:val="both"/>
        <w:rPr>
          <w:rFonts w:eastAsia="方正仿宋_GBK" w:cs="方正仿宋_GBK"/>
          <w:color w:val="262626"/>
          <w:kern w:val="0"/>
          <w:sz w:val="24"/>
          <w:szCs w:val="24"/>
        </w:rPr>
      </w:pPr>
      <w:r>
        <w:rPr>
          <w:rFonts w:eastAsia="方正仿宋_GBK" w:cs="方正仿宋_GBK" w:hint="eastAsia"/>
          <w:color w:val="262626"/>
          <w:kern w:val="0"/>
          <w:sz w:val="24"/>
          <w:szCs w:val="24"/>
        </w:rPr>
        <w:t>习近平指出，学习宣传贯彻党的二十届四中全会精神，是当前和今后一个时期全党全国的一项重大政治任务。要通过多层次多渠道宣讲培训，引导广大干部群众切实把思想和行动统一到党中央决策部署上来，进一步增进共识、增强信心、增添干劲。要准确把握党中央精神，针对干部群众关注的问题释疑解惑。广东作为经济大省和发达地区，在编制“十五五”规划时要有高站位、大格局，体现走在前、作示范、挑大梁的责任担当。</w:t>
      </w:r>
    </w:p>
    <w:p w:rsidR="00593AEF" w:rsidRDefault="00DA21D6">
      <w:pPr>
        <w:spacing w:line="480" w:lineRule="exact"/>
        <w:ind w:firstLineChars="200" w:firstLine="480"/>
        <w:jc w:val="both"/>
        <w:rPr>
          <w:rFonts w:eastAsia="方正仿宋_GBK" w:cs="方正仿宋_GBK"/>
          <w:color w:val="262626"/>
          <w:kern w:val="0"/>
          <w:sz w:val="24"/>
          <w:szCs w:val="24"/>
        </w:rPr>
      </w:pPr>
      <w:r>
        <w:rPr>
          <w:rFonts w:eastAsia="方正仿宋_GBK" w:cs="方正仿宋_GBK" w:hint="eastAsia"/>
          <w:color w:val="262626"/>
          <w:kern w:val="0"/>
          <w:sz w:val="24"/>
          <w:szCs w:val="24"/>
        </w:rPr>
        <w:t>习近平强调，广东增创新优势、实现新突破，必须大力弘扬改革开放精神、特区精神，以全面深化改革开放推动高质量发展。要坚持有效市场和有为政府相结合，促进各种所有制经济优势互补、共同发展。着眼发展新质生产力，强化科技创新和产业创新深度融合，建设具有国际竞争力的现代化产业体系。完善区域协调发展、城乡融合发展体制机制，完善基本公共服务制度体系，扎实推进共同富裕。稳步扩大制度型开放，深入</w:t>
      </w:r>
      <w:proofErr w:type="gramStart"/>
      <w:r>
        <w:rPr>
          <w:rFonts w:eastAsia="方正仿宋_GBK" w:cs="方正仿宋_GBK" w:hint="eastAsia"/>
          <w:color w:val="262626"/>
          <w:kern w:val="0"/>
          <w:sz w:val="24"/>
          <w:szCs w:val="24"/>
        </w:rPr>
        <w:t>实施自</w:t>
      </w:r>
      <w:proofErr w:type="gramEnd"/>
      <w:r>
        <w:rPr>
          <w:rFonts w:eastAsia="方正仿宋_GBK" w:cs="方正仿宋_GBK" w:hint="eastAsia"/>
          <w:color w:val="262626"/>
          <w:kern w:val="0"/>
          <w:sz w:val="24"/>
          <w:szCs w:val="24"/>
        </w:rPr>
        <w:t>贸试验区提升战略，深度融入共建“一带一路”。继续抓好对内开放，既促进本地产业转型升级，又带动中西部地区产业发展。</w:t>
      </w:r>
    </w:p>
    <w:p w:rsidR="00593AEF" w:rsidRDefault="00DA21D6">
      <w:pPr>
        <w:spacing w:line="480" w:lineRule="exact"/>
        <w:ind w:firstLineChars="200" w:firstLine="480"/>
        <w:jc w:val="both"/>
        <w:rPr>
          <w:rFonts w:eastAsia="方正仿宋_GBK" w:cs="方正仿宋_GBK"/>
          <w:color w:val="262626"/>
          <w:kern w:val="0"/>
          <w:sz w:val="24"/>
          <w:szCs w:val="24"/>
        </w:rPr>
      </w:pPr>
      <w:r>
        <w:rPr>
          <w:rFonts w:eastAsia="方正仿宋_GBK" w:cs="方正仿宋_GBK" w:hint="eastAsia"/>
          <w:color w:val="262626"/>
          <w:kern w:val="0"/>
          <w:sz w:val="24"/>
          <w:szCs w:val="24"/>
        </w:rPr>
        <w:lastRenderedPageBreak/>
        <w:t>习近平指出，建设粤港澳大湾区，对广东来说既是重大责任，也是难得的发展机遇。要锚</w:t>
      </w:r>
      <w:proofErr w:type="gramStart"/>
      <w:r>
        <w:rPr>
          <w:rFonts w:eastAsia="方正仿宋_GBK" w:cs="方正仿宋_GBK" w:hint="eastAsia"/>
          <w:color w:val="262626"/>
          <w:kern w:val="0"/>
          <w:sz w:val="24"/>
          <w:szCs w:val="24"/>
        </w:rPr>
        <w:t>定建设</w:t>
      </w:r>
      <w:proofErr w:type="gramEnd"/>
      <w:r>
        <w:rPr>
          <w:rFonts w:eastAsia="方正仿宋_GBK" w:cs="方正仿宋_GBK" w:hint="eastAsia"/>
          <w:color w:val="262626"/>
          <w:kern w:val="0"/>
          <w:sz w:val="24"/>
          <w:szCs w:val="24"/>
        </w:rPr>
        <w:t>富有活力和国际竞争力的一流湾区和世界级城市群的目标，同心协力、稳扎稳打，努力实现重点突破、全面推进。要着力深化粤港澳合作，加强科技创新合作和基础设施互联互通，推进规则机制“软联通”，加强立法、执法、司法各环节全流程协作，有效提升市场一体化水平，建设宜</w:t>
      </w:r>
      <w:proofErr w:type="gramStart"/>
      <w:r>
        <w:rPr>
          <w:rFonts w:eastAsia="方正仿宋_GBK" w:cs="方正仿宋_GBK" w:hint="eastAsia"/>
          <w:color w:val="262626"/>
          <w:kern w:val="0"/>
          <w:sz w:val="24"/>
          <w:szCs w:val="24"/>
        </w:rPr>
        <w:t>居宜业宜</w:t>
      </w:r>
      <w:proofErr w:type="gramEnd"/>
      <w:r>
        <w:rPr>
          <w:rFonts w:eastAsia="方正仿宋_GBK" w:cs="方正仿宋_GBK" w:hint="eastAsia"/>
          <w:color w:val="262626"/>
          <w:kern w:val="0"/>
          <w:sz w:val="24"/>
          <w:szCs w:val="24"/>
        </w:rPr>
        <w:t>游优质生活圈，支持香港、澳门更好融入和服务国家发展大局。广东要发挥主力军和火车头作用，充分调动各方面积极性主动性创造性，发挥广大企业、专业服务机构、高校、科研机构和各类人才的作用。</w:t>
      </w:r>
    </w:p>
    <w:p w:rsidR="00593AEF" w:rsidRDefault="00DA21D6">
      <w:pPr>
        <w:spacing w:line="480" w:lineRule="exact"/>
        <w:ind w:firstLineChars="200" w:firstLine="480"/>
        <w:jc w:val="both"/>
        <w:rPr>
          <w:rFonts w:eastAsia="方正仿宋_GBK" w:cs="方正仿宋_GBK"/>
          <w:color w:val="262626"/>
          <w:kern w:val="0"/>
          <w:sz w:val="24"/>
          <w:szCs w:val="24"/>
        </w:rPr>
      </w:pPr>
      <w:r>
        <w:rPr>
          <w:rFonts w:eastAsia="方正仿宋_GBK" w:cs="方正仿宋_GBK" w:hint="eastAsia"/>
          <w:color w:val="262626"/>
          <w:kern w:val="0"/>
          <w:sz w:val="24"/>
          <w:szCs w:val="24"/>
        </w:rPr>
        <w:t>习近平强调，做好广东工作，必须加强党的领导、推进全面从严治党。要抓住干部这个决定性因素，选优配强领导班子，打造党性过硬、视野开阔、善于创新、真抓实干的干部队伍。要把正风</w:t>
      </w:r>
      <w:proofErr w:type="gramStart"/>
      <w:r>
        <w:rPr>
          <w:rFonts w:eastAsia="方正仿宋_GBK" w:cs="方正仿宋_GBK" w:hint="eastAsia"/>
          <w:color w:val="262626"/>
          <w:kern w:val="0"/>
          <w:sz w:val="24"/>
          <w:szCs w:val="24"/>
        </w:rPr>
        <w:t>肃</w:t>
      </w:r>
      <w:proofErr w:type="gramEnd"/>
      <w:r>
        <w:rPr>
          <w:rFonts w:eastAsia="方正仿宋_GBK" w:cs="方正仿宋_GBK" w:hint="eastAsia"/>
          <w:color w:val="262626"/>
          <w:kern w:val="0"/>
          <w:sz w:val="24"/>
          <w:szCs w:val="24"/>
        </w:rPr>
        <w:t>纪反腐贯穿权力运行全过程，一体推进不敢腐、不能腐、不想腐，以风清气正的政治生态引领形成良好发展环境。</w:t>
      </w:r>
    </w:p>
    <w:p w:rsidR="00593AEF" w:rsidRDefault="00DA21D6">
      <w:pPr>
        <w:spacing w:line="480" w:lineRule="exact"/>
        <w:ind w:firstLineChars="200" w:firstLine="480"/>
        <w:jc w:val="both"/>
        <w:rPr>
          <w:bCs/>
          <w:color w:val="000000"/>
          <w:kern w:val="0"/>
        </w:rPr>
      </w:pPr>
      <w:r>
        <w:rPr>
          <w:rFonts w:eastAsia="方正仿宋_GBK" w:cs="方正仿宋_GBK" w:hint="eastAsia"/>
          <w:color w:val="262626"/>
          <w:kern w:val="0"/>
          <w:sz w:val="24"/>
          <w:szCs w:val="24"/>
        </w:rPr>
        <w:t>习近平指出，现在到年底还有一个多月时间，要精准落实党中央决策部署，着力稳就业、稳企业、稳市场、稳预期，全面落实各项惠民政策，做好安全生产和维护稳定工作，努力完成全年目标任务。</w:t>
      </w:r>
    </w:p>
    <w:p w:rsidR="00593AEF" w:rsidRDefault="00DA21D6">
      <w:pPr>
        <w:widowControl/>
        <w:spacing w:line="240" w:lineRule="auto"/>
        <w:rPr>
          <w:bCs/>
          <w:color w:val="000000"/>
          <w:kern w:val="0"/>
        </w:rPr>
      </w:pPr>
      <w:r>
        <w:rPr>
          <w:bCs/>
          <w:color w:val="000000"/>
          <w:kern w:val="0"/>
        </w:rPr>
        <w:br w:type="page"/>
      </w:r>
    </w:p>
    <w:p w:rsidR="00593AEF" w:rsidRDefault="00DA21D6">
      <w:pPr>
        <w:spacing w:afterLines="100" w:after="579" w:line="480" w:lineRule="exact"/>
        <w:ind w:leftChars="-200" w:left="-640" w:firstLineChars="200" w:firstLine="640"/>
        <w:jc w:val="both"/>
      </w:pPr>
      <w:r>
        <w:rPr>
          <w:bCs/>
          <w:color w:val="000000"/>
          <w:kern w:val="0"/>
        </w:rPr>
        <w:lastRenderedPageBreak/>
        <w:t>附件</w:t>
      </w:r>
      <w:r>
        <w:rPr>
          <w:bCs/>
          <w:color w:val="000000"/>
          <w:kern w:val="0"/>
        </w:rPr>
        <w:t>3-2</w:t>
      </w:r>
    </w:p>
    <w:p w:rsidR="00593AEF" w:rsidRDefault="00DA21D6">
      <w:pPr>
        <w:spacing w:line="480" w:lineRule="exact"/>
        <w:ind w:leftChars="-200" w:left="-640" w:rightChars="-200" w:right="-640"/>
        <w:jc w:val="center"/>
        <w:rPr>
          <w:rFonts w:eastAsia="方正小标宋_GBK" w:cs="方正小标宋_GBK"/>
          <w:color w:val="000000"/>
          <w:spacing w:val="-20"/>
          <w:sz w:val="40"/>
          <w:szCs w:val="44"/>
        </w:rPr>
      </w:pPr>
      <w:r>
        <w:rPr>
          <w:rFonts w:eastAsia="方正小标宋_GBK" w:cs="方正小标宋_GBK" w:hint="eastAsia"/>
          <w:color w:val="000000"/>
          <w:spacing w:val="-20"/>
          <w:sz w:val="40"/>
          <w:szCs w:val="44"/>
        </w:rPr>
        <w:t>习近平：认真学习贯彻党的二十届四中全会精神</w:t>
      </w:r>
    </w:p>
    <w:p w:rsidR="00593AEF" w:rsidRDefault="00DA21D6">
      <w:pPr>
        <w:spacing w:line="480" w:lineRule="exact"/>
        <w:ind w:leftChars="-200" w:left="-640" w:rightChars="-200" w:right="-640"/>
        <w:jc w:val="center"/>
        <w:rPr>
          <w:rFonts w:eastAsia="方正小标宋_GBK" w:cs="方正小标宋_GBK"/>
          <w:color w:val="000000"/>
          <w:spacing w:val="-20"/>
          <w:sz w:val="40"/>
          <w:szCs w:val="44"/>
        </w:rPr>
      </w:pPr>
      <w:r>
        <w:rPr>
          <w:rFonts w:eastAsia="方正小标宋_GBK" w:cs="方正小标宋_GBK" w:hint="eastAsia"/>
          <w:color w:val="000000"/>
          <w:spacing w:val="-20"/>
          <w:sz w:val="40"/>
          <w:szCs w:val="44"/>
        </w:rPr>
        <w:t>高标准建设海南自由贸易港</w:t>
      </w:r>
      <w:r>
        <w:rPr>
          <w:rFonts w:eastAsia="方正楷体_GBK"/>
          <w:noProof/>
          <w:color w:val="000000"/>
          <w:kern w:val="0"/>
        </w:rPr>
        <mc:AlternateContent>
          <mc:Choice Requires="wps">
            <w:drawing>
              <wp:anchor distT="0" distB="0" distL="114300" distR="114300" simplePos="0" relativeHeight="251665408" behindDoc="0" locked="0" layoutInCell="1" allowOverlap="1">
                <wp:simplePos x="0" y="0"/>
                <wp:positionH relativeFrom="margin">
                  <wp:posOffset>-245745</wp:posOffset>
                </wp:positionH>
                <wp:positionV relativeFrom="paragraph">
                  <wp:posOffset>290830</wp:posOffset>
                </wp:positionV>
                <wp:extent cx="6096000" cy="45720"/>
                <wp:effectExtent l="19050" t="19050" r="19050" b="31115"/>
                <wp:wrapNone/>
                <wp:docPr id="10" name="自选图形 3"/>
                <wp:cNvGraphicFramePr/>
                <a:graphic xmlns:a="http://schemas.openxmlformats.org/drawingml/2006/main">
                  <a:graphicData uri="http://schemas.microsoft.com/office/word/2010/wordprocessingShape">
                    <wps:wsp>
                      <wps:cNvCnPr/>
                      <wps:spPr>
                        <a:xfrm>
                          <a:off x="0" y="0"/>
                          <a:ext cx="6096000" cy="45719"/>
                        </a:xfrm>
                        <a:prstGeom prst="straightConnector1">
                          <a:avLst/>
                        </a:prstGeom>
                        <a:ln w="28575" cap="flat" cmpd="sng">
                          <a:solidFill>
                            <a:srgbClr val="FF0000"/>
                          </a:solidFill>
                          <a:prstDash val="solid"/>
                          <a:headEnd type="none" w="med" len="med"/>
                          <a:tailEnd type="none" w="med" len="med"/>
                        </a:ln>
                        <a:effectLst/>
                      </wps:spPr>
                      <wps:bodyPr/>
                    </wps:wsp>
                  </a:graphicData>
                </a:graphic>
              </wp:anchor>
            </w:drawing>
          </mc:Choice>
          <mc:Fallback xmlns:wpsCustomData="http://www.wps.cn/officeDocument/2013/wpsCustomData">
            <w:pict>
              <v:shape id="自选图形 3" o:spid="_x0000_s1026" o:spt="32" type="#_x0000_t32" style="position:absolute;left:0pt;margin-left:-19.35pt;margin-top:22.9pt;height:3.6pt;width:480pt;mso-position-horizontal-relative:margin;z-index:251665408;mso-width-relative:page;mso-height-relative:page;" filled="f" stroked="t" coordsize="21600,21600" o:gfxdata="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OpgfjYAAAACQEAAA8AAAAAAAAAAQAgAAAAIgAAAGRycy9k&#10;b3ducmV2LnhtbFBLAQIUABQAAAAIAIdO4kD6y9QkAgIAAPcDAAAOAAAAAAAAAAEAIAAAACcBAABk&#10;cnMvZTJvRG9jLnhtbFBLBQYAAAAABgAGAFkBAACbBQAAAAA=&#10;">
                <v:fill on="f" focussize="0,0"/>
                <v:stroke weight="2.25pt" color="#FF0000" joinstyle="round"/>
                <v:imagedata o:title=""/>
                <o:lock v:ext="edit" aspectratio="f"/>
              </v:shape>
            </w:pict>
          </mc:Fallback>
        </mc:AlternateContent>
      </w:r>
    </w:p>
    <w:p w:rsidR="00593AEF" w:rsidRDefault="00DA21D6">
      <w:pPr>
        <w:pStyle w:val="1"/>
        <w:shd w:val="clear" w:color="auto" w:fill="FFFFFF"/>
        <w:adjustRightInd w:val="0"/>
        <w:spacing w:line="480" w:lineRule="exact"/>
        <w:rPr>
          <w:rFonts w:ascii="Times New Roman" w:eastAsia="方正楷体_GBK" w:hAnsi="Times New Roman"/>
          <w:bCs w:val="0"/>
          <w:color w:val="000000"/>
          <w:sz w:val="28"/>
          <w:szCs w:val="28"/>
        </w:rPr>
      </w:pPr>
      <w:bookmarkStart w:id="4" w:name="_Toc10935"/>
      <w:r>
        <w:rPr>
          <w:rFonts w:ascii="Times New Roman" w:eastAsia="方正楷体_GBK" w:hAnsi="Times New Roman"/>
          <w:bCs w:val="0"/>
          <w:color w:val="000000"/>
          <w:sz w:val="28"/>
          <w:szCs w:val="28"/>
        </w:rPr>
        <w:t>（来源：</w:t>
      </w:r>
      <w:r>
        <w:rPr>
          <w:rFonts w:ascii="Times New Roman" w:eastAsia="方正楷体_GBK" w:hAnsi="Times New Roman" w:hint="eastAsia"/>
          <w:bCs w:val="0"/>
          <w:color w:val="000000"/>
          <w:sz w:val="28"/>
          <w:szCs w:val="28"/>
        </w:rPr>
        <w:t>“学习强国”学习平台</w:t>
      </w:r>
      <w:r>
        <w:rPr>
          <w:rFonts w:ascii="Times New Roman" w:eastAsia="方正楷体_GBK" w:hAnsi="Times New Roman" w:hint="eastAsia"/>
          <w:bCs w:val="0"/>
          <w:color w:val="000000"/>
          <w:sz w:val="28"/>
          <w:szCs w:val="28"/>
        </w:rPr>
        <w:t xml:space="preserve">  </w:t>
      </w:r>
      <w:r>
        <w:rPr>
          <w:rFonts w:ascii="Times New Roman" w:eastAsia="方正楷体_GBK" w:hAnsi="Times New Roman"/>
          <w:bCs w:val="0"/>
          <w:color w:val="000000"/>
          <w:sz w:val="28"/>
          <w:szCs w:val="28"/>
        </w:rPr>
        <w:t xml:space="preserve">  </w:t>
      </w:r>
      <w:r>
        <w:rPr>
          <w:rFonts w:ascii="Times New Roman" w:eastAsia="方正楷体_GBK" w:hAnsi="Times New Roman" w:hint="eastAsia"/>
          <w:bCs w:val="0"/>
          <w:color w:val="000000"/>
          <w:sz w:val="28"/>
          <w:szCs w:val="28"/>
        </w:rPr>
        <w:t xml:space="preserve"> </w:t>
      </w:r>
      <w:r>
        <w:rPr>
          <w:rFonts w:ascii="Times New Roman" w:eastAsia="方正楷体_GBK" w:hAnsi="Times New Roman" w:hint="eastAsia"/>
          <w:bCs w:val="0"/>
          <w:color w:val="000000"/>
          <w:sz w:val="28"/>
          <w:szCs w:val="28"/>
        </w:rPr>
        <w:t>发布时间：</w:t>
      </w:r>
      <w:r>
        <w:rPr>
          <w:rFonts w:ascii="Times New Roman" w:eastAsia="方正楷体_GBK" w:hAnsi="Times New Roman"/>
          <w:bCs w:val="0"/>
          <w:color w:val="000000"/>
          <w:sz w:val="28"/>
          <w:szCs w:val="28"/>
        </w:rPr>
        <w:t>2025-11-06</w:t>
      </w:r>
      <w:r>
        <w:rPr>
          <w:rFonts w:ascii="Times New Roman" w:eastAsia="方正楷体_GBK" w:hAnsi="Times New Roman"/>
          <w:bCs w:val="0"/>
          <w:color w:val="000000"/>
          <w:sz w:val="28"/>
          <w:szCs w:val="28"/>
        </w:rPr>
        <w:t>）</w:t>
      </w:r>
      <w:bookmarkEnd w:id="4"/>
    </w:p>
    <w:p w:rsidR="00593AEF" w:rsidRDefault="00593AEF">
      <w:pPr>
        <w:spacing w:line="480" w:lineRule="exact"/>
      </w:pPr>
    </w:p>
    <w:p w:rsidR="00593AEF" w:rsidRDefault="00DA21D6">
      <w:pPr>
        <w:spacing w:line="480" w:lineRule="exact"/>
        <w:ind w:firstLineChars="200" w:firstLine="480"/>
        <w:jc w:val="both"/>
        <w:rPr>
          <w:rFonts w:eastAsia="方正仿宋_GBK" w:cs="方正仿宋_GBK"/>
          <w:color w:val="262626"/>
          <w:kern w:val="0"/>
          <w:sz w:val="24"/>
          <w:szCs w:val="24"/>
        </w:rPr>
      </w:pPr>
      <w:r>
        <w:rPr>
          <w:rFonts w:eastAsia="方正仿宋_GBK" w:cs="方正仿宋_GBK" w:hint="eastAsia"/>
          <w:color w:val="262626"/>
          <w:kern w:val="0"/>
          <w:sz w:val="24"/>
          <w:szCs w:val="24"/>
        </w:rPr>
        <w:t>新华社三亚</w:t>
      </w:r>
      <w:r>
        <w:rPr>
          <w:rFonts w:eastAsia="方正仿宋_GBK" w:cs="方正仿宋_GBK" w:hint="eastAsia"/>
          <w:color w:val="262626"/>
          <w:kern w:val="0"/>
          <w:sz w:val="24"/>
          <w:szCs w:val="24"/>
        </w:rPr>
        <w:t>11</w:t>
      </w:r>
      <w:r>
        <w:rPr>
          <w:rFonts w:eastAsia="方正仿宋_GBK" w:cs="方正仿宋_GBK" w:hint="eastAsia"/>
          <w:color w:val="262626"/>
          <w:kern w:val="0"/>
          <w:sz w:val="24"/>
          <w:szCs w:val="24"/>
        </w:rPr>
        <w:t>月</w:t>
      </w:r>
      <w:r>
        <w:rPr>
          <w:rFonts w:eastAsia="方正仿宋_GBK" w:cs="方正仿宋_GBK" w:hint="eastAsia"/>
          <w:color w:val="262626"/>
          <w:kern w:val="0"/>
          <w:sz w:val="24"/>
          <w:szCs w:val="24"/>
        </w:rPr>
        <w:t>6</w:t>
      </w:r>
      <w:r>
        <w:rPr>
          <w:rFonts w:eastAsia="方正仿宋_GBK" w:cs="方正仿宋_GBK" w:hint="eastAsia"/>
          <w:color w:val="262626"/>
          <w:kern w:val="0"/>
          <w:sz w:val="24"/>
          <w:szCs w:val="24"/>
        </w:rPr>
        <w:t>日电</w:t>
      </w:r>
      <w:r>
        <w:rPr>
          <w:rFonts w:eastAsia="方正仿宋_GBK" w:cs="方正仿宋_GBK" w:hint="eastAsia"/>
          <w:color w:val="262626"/>
          <w:kern w:val="0"/>
          <w:sz w:val="24"/>
          <w:szCs w:val="24"/>
        </w:rPr>
        <w:t xml:space="preserve"> </w:t>
      </w:r>
      <w:r>
        <w:rPr>
          <w:rFonts w:eastAsia="方正仿宋_GBK" w:cs="方正仿宋_GBK" w:hint="eastAsia"/>
          <w:color w:val="262626"/>
          <w:kern w:val="0"/>
          <w:sz w:val="24"/>
          <w:szCs w:val="24"/>
        </w:rPr>
        <w:t>中共中央总书记、国家主席、中央军委主席习近平在听取海南自由贸易港建设工作汇报时强调，建设海南自由贸易港，是党中央着眼新时代全面深化改革开放</w:t>
      </w:r>
      <w:proofErr w:type="gramStart"/>
      <w:r>
        <w:rPr>
          <w:rFonts w:eastAsia="方正仿宋_GBK" w:cs="方正仿宋_GBK" w:hint="eastAsia"/>
          <w:color w:val="262626"/>
          <w:kern w:val="0"/>
          <w:sz w:val="24"/>
          <w:szCs w:val="24"/>
        </w:rPr>
        <w:t>作出</w:t>
      </w:r>
      <w:proofErr w:type="gramEnd"/>
      <w:r>
        <w:rPr>
          <w:rFonts w:eastAsia="方正仿宋_GBK" w:cs="方正仿宋_GBK" w:hint="eastAsia"/>
          <w:color w:val="262626"/>
          <w:kern w:val="0"/>
          <w:sz w:val="24"/>
          <w:szCs w:val="24"/>
        </w:rPr>
        <w:t>的重大决策。要认真学习贯彻党的二十届四中全会精神，在党中央集中统一领导下，各级各有关方面密切协作、主动作为，通过持续努力，全面实现海南自由贸易港建设目标。</w:t>
      </w:r>
    </w:p>
    <w:p w:rsidR="00593AEF" w:rsidRDefault="00DA21D6">
      <w:pPr>
        <w:spacing w:line="480" w:lineRule="exact"/>
        <w:ind w:firstLineChars="200" w:firstLine="480"/>
        <w:jc w:val="both"/>
        <w:rPr>
          <w:rFonts w:eastAsia="方正仿宋_GBK" w:cs="方正仿宋_GBK"/>
          <w:color w:val="262626"/>
          <w:kern w:val="0"/>
          <w:sz w:val="24"/>
          <w:szCs w:val="24"/>
        </w:rPr>
      </w:pPr>
      <w:r>
        <w:rPr>
          <w:rFonts w:eastAsia="方正仿宋_GBK" w:cs="方正仿宋_GBK" w:hint="eastAsia"/>
          <w:color w:val="262626"/>
          <w:kern w:val="0"/>
          <w:sz w:val="24"/>
          <w:szCs w:val="24"/>
        </w:rPr>
        <w:t>11</w:t>
      </w:r>
      <w:r>
        <w:rPr>
          <w:rFonts w:eastAsia="方正仿宋_GBK" w:cs="方正仿宋_GBK" w:hint="eastAsia"/>
          <w:color w:val="262626"/>
          <w:kern w:val="0"/>
          <w:sz w:val="24"/>
          <w:szCs w:val="24"/>
        </w:rPr>
        <w:t>月</w:t>
      </w:r>
      <w:r>
        <w:rPr>
          <w:rFonts w:eastAsia="方正仿宋_GBK" w:cs="方正仿宋_GBK" w:hint="eastAsia"/>
          <w:color w:val="262626"/>
          <w:kern w:val="0"/>
          <w:sz w:val="24"/>
          <w:szCs w:val="24"/>
        </w:rPr>
        <w:t>6</w:t>
      </w:r>
      <w:r>
        <w:rPr>
          <w:rFonts w:eastAsia="方正仿宋_GBK" w:cs="方正仿宋_GBK" w:hint="eastAsia"/>
          <w:color w:val="262626"/>
          <w:kern w:val="0"/>
          <w:sz w:val="24"/>
          <w:szCs w:val="24"/>
        </w:rPr>
        <w:t>日上午，习近平在海南省三亚市听取海南自由贸易港建设工作汇报。国家发展改革委主任郑栅洁、海南省委书记冯飞作了汇报。</w:t>
      </w:r>
    </w:p>
    <w:p w:rsidR="00593AEF" w:rsidRDefault="00DA21D6">
      <w:pPr>
        <w:spacing w:line="480" w:lineRule="exact"/>
        <w:ind w:firstLineChars="200" w:firstLine="480"/>
        <w:jc w:val="both"/>
        <w:rPr>
          <w:rFonts w:eastAsia="方正仿宋_GBK" w:cs="方正仿宋_GBK"/>
          <w:color w:val="262626"/>
          <w:kern w:val="0"/>
          <w:sz w:val="24"/>
          <w:szCs w:val="24"/>
        </w:rPr>
      </w:pPr>
      <w:r>
        <w:rPr>
          <w:rFonts w:eastAsia="方正仿宋_GBK" w:cs="方正仿宋_GBK" w:hint="eastAsia"/>
          <w:color w:val="262626"/>
          <w:kern w:val="0"/>
          <w:sz w:val="24"/>
          <w:szCs w:val="24"/>
        </w:rPr>
        <w:t>听取汇报后，习近平发表重要讲话。他指出，党中央决定，今年</w:t>
      </w:r>
      <w:r>
        <w:rPr>
          <w:rFonts w:eastAsia="方正仿宋_GBK" w:cs="方正仿宋_GBK" w:hint="eastAsia"/>
          <w:color w:val="262626"/>
          <w:kern w:val="0"/>
          <w:sz w:val="24"/>
          <w:szCs w:val="24"/>
        </w:rPr>
        <w:t>12</w:t>
      </w:r>
      <w:r>
        <w:rPr>
          <w:rFonts w:eastAsia="方正仿宋_GBK" w:cs="方正仿宋_GBK" w:hint="eastAsia"/>
          <w:color w:val="262626"/>
          <w:kern w:val="0"/>
          <w:sz w:val="24"/>
          <w:szCs w:val="24"/>
        </w:rPr>
        <w:t>月</w:t>
      </w:r>
      <w:r>
        <w:rPr>
          <w:rFonts w:eastAsia="方正仿宋_GBK" w:cs="方正仿宋_GBK" w:hint="eastAsia"/>
          <w:color w:val="262626"/>
          <w:kern w:val="0"/>
          <w:sz w:val="24"/>
          <w:szCs w:val="24"/>
        </w:rPr>
        <w:t>18</w:t>
      </w:r>
      <w:r>
        <w:rPr>
          <w:rFonts w:eastAsia="方正仿宋_GBK" w:cs="方正仿宋_GBK" w:hint="eastAsia"/>
          <w:color w:val="262626"/>
          <w:kern w:val="0"/>
          <w:sz w:val="24"/>
          <w:szCs w:val="24"/>
        </w:rPr>
        <w:t>日海南自由贸易港正式启动全岛封关，这是我国坚定不移扩大高水平对外开放、推动建设开放型世界经济的标志性举措。各级各有关方面要精心准备，确保平稳有序。</w:t>
      </w:r>
    </w:p>
    <w:p w:rsidR="00593AEF" w:rsidRDefault="00DA21D6">
      <w:pPr>
        <w:spacing w:line="480" w:lineRule="exact"/>
        <w:ind w:firstLineChars="200" w:firstLine="480"/>
        <w:jc w:val="both"/>
        <w:rPr>
          <w:rFonts w:eastAsia="方正仿宋_GBK" w:cs="方正仿宋_GBK"/>
          <w:color w:val="262626"/>
          <w:kern w:val="0"/>
          <w:sz w:val="24"/>
          <w:szCs w:val="24"/>
        </w:rPr>
      </w:pPr>
      <w:r>
        <w:rPr>
          <w:rFonts w:eastAsia="方正仿宋_GBK" w:cs="方正仿宋_GBK" w:hint="eastAsia"/>
          <w:color w:val="262626"/>
          <w:kern w:val="0"/>
          <w:sz w:val="24"/>
          <w:szCs w:val="24"/>
        </w:rPr>
        <w:t>习近平强调，建设海南自由贸易港的战略目标，就是要把海南自由贸易港打造成为引领我国新时代对外开放的重要门户。要锚定这个战略目标不动摇，全面落实海南自由贸易港建设总体方案，深入实施海南自由贸易港法，解放思想、改革创新，分步骤、分阶段构建与高水平自由</w:t>
      </w:r>
      <w:proofErr w:type="gramStart"/>
      <w:r>
        <w:rPr>
          <w:rFonts w:eastAsia="方正仿宋_GBK" w:cs="方正仿宋_GBK" w:hint="eastAsia"/>
          <w:color w:val="262626"/>
          <w:kern w:val="0"/>
          <w:sz w:val="24"/>
          <w:szCs w:val="24"/>
        </w:rPr>
        <w:t>贸易港相适应的</w:t>
      </w:r>
      <w:proofErr w:type="gramEnd"/>
      <w:r>
        <w:rPr>
          <w:rFonts w:eastAsia="方正仿宋_GBK" w:cs="方正仿宋_GBK" w:hint="eastAsia"/>
          <w:color w:val="262626"/>
          <w:kern w:val="0"/>
          <w:sz w:val="24"/>
          <w:szCs w:val="24"/>
        </w:rPr>
        <w:t>政策制度体系。要稳步扩大制度型开放，进一步提高贸易投资自由化便利化水平。深入推进商品和要素流动型开放，更好促进生产要素跨境流动。构建更加开放的人才机制，为自由贸易港建设提供有力人才支撑。深化行政体制改革，优化政务服务，着力打造市场化法治化国际化一流营商环境。</w:t>
      </w:r>
    </w:p>
    <w:p w:rsidR="00593AEF" w:rsidRDefault="00DA21D6">
      <w:pPr>
        <w:spacing w:line="480" w:lineRule="exact"/>
        <w:ind w:firstLineChars="200" w:firstLine="480"/>
        <w:jc w:val="both"/>
        <w:rPr>
          <w:rFonts w:eastAsia="方正仿宋_GBK" w:cs="方正仿宋_GBK"/>
          <w:color w:val="262626"/>
          <w:kern w:val="0"/>
          <w:sz w:val="24"/>
          <w:szCs w:val="24"/>
        </w:rPr>
      </w:pPr>
      <w:r>
        <w:rPr>
          <w:rFonts w:eastAsia="方正仿宋_GBK" w:cs="方正仿宋_GBK" w:hint="eastAsia"/>
          <w:color w:val="262626"/>
          <w:kern w:val="0"/>
          <w:sz w:val="24"/>
          <w:szCs w:val="24"/>
        </w:rPr>
        <w:t>习近平指出，高标准建设海南自由贸易港，主要目的是促进海南高质量发展，助力全国构建新发展格局。要结合实际科学编制“十五五”规划，紧紧围绕建设“三区</w:t>
      </w:r>
      <w:proofErr w:type="gramStart"/>
      <w:r>
        <w:rPr>
          <w:rFonts w:eastAsia="方正仿宋_GBK" w:cs="方正仿宋_GBK" w:hint="eastAsia"/>
          <w:color w:val="262626"/>
          <w:kern w:val="0"/>
          <w:sz w:val="24"/>
          <w:szCs w:val="24"/>
        </w:rPr>
        <w:t>一</w:t>
      </w:r>
      <w:proofErr w:type="gramEnd"/>
      <w:r>
        <w:rPr>
          <w:rFonts w:eastAsia="方正仿宋_GBK" w:cs="方正仿宋_GBK" w:hint="eastAsia"/>
          <w:color w:val="262626"/>
          <w:kern w:val="0"/>
          <w:sz w:val="24"/>
          <w:szCs w:val="24"/>
        </w:rPr>
        <w:t>中心”的战略定位，全面提高海南经济社会发展水平。着力打造具有海南特色和优</w:t>
      </w:r>
      <w:r>
        <w:rPr>
          <w:rFonts w:eastAsia="方正仿宋_GBK" w:cs="方正仿宋_GBK" w:hint="eastAsia"/>
          <w:color w:val="262626"/>
          <w:kern w:val="0"/>
          <w:sz w:val="24"/>
          <w:szCs w:val="24"/>
        </w:rPr>
        <w:lastRenderedPageBreak/>
        <w:t>势的现代化产业体系，推动主导产业优化升级，促进科技创新和产业创新深度融合，努力在发展新质生产力上取得新突破。加强同粤港澳大湾区联动发展，深化同京津冀、长三角、长江经济带等区域合作，深度融入共建“一带一路”，在推进高水平对外开放中发挥牵引作用。生态是海南一大优势，要守护好这份家底，坚持陆海统筹，</w:t>
      </w:r>
      <w:proofErr w:type="gramStart"/>
      <w:r>
        <w:rPr>
          <w:rFonts w:eastAsia="方正仿宋_GBK" w:cs="方正仿宋_GBK" w:hint="eastAsia"/>
          <w:color w:val="262626"/>
          <w:kern w:val="0"/>
          <w:sz w:val="24"/>
          <w:szCs w:val="24"/>
        </w:rPr>
        <w:t>持续抓好</w:t>
      </w:r>
      <w:proofErr w:type="gramEnd"/>
      <w:r>
        <w:rPr>
          <w:rFonts w:eastAsia="方正仿宋_GBK" w:cs="方正仿宋_GBK" w:hint="eastAsia"/>
          <w:color w:val="262626"/>
          <w:kern w:val="0"/>
          <w:sz w:val="24"/>
          <w:szCs w:val="24"/>
        </w:rPr>
        <w:t>突出环境问题整治，高质量建设国家生态文明试验区。加强普惠性、基础性、兜底性民生建设，解决好人民群众</w:t>
      </w:r>
      <w:proofErr w:type="gramStart"/>
      <w:r>
        <w:rPr>
          <w:rFonts w:eastAsia="方正仿宋_GBK" w:cs="方正仿宋_GBK" w:hint="eastAsia"/>
          <w:color w:val="262626"/>
          <w:kern w:val="0"/>
          <w:sz w:val="24"/>
          <w:szCs w:val="24"/>
        </w:rPr>
        <w:t>急难愁盼问题</w:t>
      </w:r>
      <w:proofErr w:type="gramEnd"/>
      <w:r>
        <w:rPr>
          <w:rFonts w:eastAsia="方正仿宋_GBK" w:cs="方正仿宋_GBK" w:hint="eastAsia"/>
          <w:color w:val="262626"/>
          <w:kern w:val="0"/>
          <w:sz w:val="24"/>
          <w:szCs w:val="24"/>
        </w:rPr>
        <w:t>，扎实推进共同富裕。</w:t>
      </w:r>
    </w:p>
    <w:p w:rsidR="00593AEF" w:rsidRDefault="00DA21D6">
      <w:pPr>
        <w:spacing w:line="480" w:lineRule="exact"/>
        <w:ind w:firstLineChars="200" w:firstLine="480"/>
        <w:jc w:val="both"/>
        <w:rPr>
          <w:rFonts w:eastAsia="方正仿宋_GBK" w:cs="方正仿宋_GBK"/>
          <w:color w:val="262626"/>
          <w:kern w:val="0"/>
          <w:sz w:val="24"/>
          <w:szCs w:val="24"/>
        </w:rPr>
      </w:pPr>
      <w:r>
        <w:rPr>
          <w:rFonts w:eastAsia="方正仿宋_GBK" w:cs="方正仿宋_GBK" w:hint="eastAsia"/>
          <w:color w:val="262626"/>
          <w:kern w:val="0"/>
          <w:sz w:val="24"/>
          <w:szCs w:val="24"/>
        </w:rPr>
        <w:t>习近平强调，越是扩大开放，越要统筹发展和安全，牢牢守住安全底线。要科学有序安排开放节奏和进度，加强风险识别和防范，稳扎稳打、步步为营。</w:t>
      </w:r>
    </w:p>
    <w:p w:rsidR="00593AEF" w:rsidRDefault="00DA21D6">
      <w:pPr>
        <w:spacing w:line="480" w:lineRule="exact"/>
        <w:ind w:firstLineChars="200" w:firstLine="480"/>
        <w:jc w:val="both"/>
        <w:rPr>
          <w:rFonts w:eastAsia="方正仿宋_GBK" w:cs="方正仿宋_GBK"/>
          <w:color w:val="262626"/>
          <w:kern w:val="0"/>
          <w:sz w:val="24"/>
          <w:szCs w:val="24"/>
        </w:rPr>
      </w:pPr>
      <w:r>
        <w:rPr>
          <w:rFonts w:eastAsia="方正仿宋_GBK" w:cs="方正仿宋_GBK" w:hint="eastAsia"/>
          <w:color w:val="262626"/>
          <w:kern w:val="0"/>
          <w:sz w:val="24"/>
          <w:szCs w:val="24"/>
        </w:rPr>
        <w:t>习近平指出，要以永远在路上的清醒和坚定推进全面从严治党，巩固深入贯彻中央八项规定精神学习教育成果，努力营造风清气正的政治生态。完善一体推进不敢腐、不能腐、不想</w:t>
      </w:r>
      <w:proofErr w:type="gramStart"/>
      <w:r>
        <w:rPr>
          <w:rFonts w:eastAsia="方正仿宋_GBK" w:cs="方正仿宋_GBK" w:hint="eastAsia"/>
          <w:color w:val="262626"/>
          <w:kern w:val="0"/>
          <w:sz w:val="24"/>
          <w:szCs w:val="24"/>
        </w:rPr>
        <w:t>腐</w:t>
      </w:r>
      <w:proofErr w:type="gramEnd"/>
      <w:r>
        <w:rPr>
          <w:rFonts w:eastAsia="方正仿宋_GBK" w:cs="方正仿宋_GBK" w:hint="eastAsia"/>
          <w:color w:val="262626"/>
          <w:kern w:val="0"/>
          <w:sz w:val="24"/>
          <w:szCs w:val="24"/>
        </w:rPr>
        <w:t>工作机制，着力铲除腐败滋生的土壤和条件。要引导各级干部在遵规守纪前提下敢于担当、善于作为，用扎实奋斗创造经得起实践和历史检验的工作业绩。</w:t>
      </w:r>
    </w:p>
    <w:p w:rsidR="00593AEF" w:rsidRDefault="00DA21D6">
      <w:pPr>
        <w:spacing w:line="480" w:lineRule="exact"/>
        <w:ind w:firstLineChars="200" w:firstLine="480"/>
        <w:jc w:val="both"/>
        <w:rPr>
          <w:rFonts w:eastAsia="方正仿宋_GBK" w:cs="方正仿宋_GBK"/>
          <w:color w:val="262626"/>
          <w:kern w:val="0"/>
          <w:sz w:val="24"/>
          <w:szCs w:val="24"/>
        </w:rPr>
      </w:pPr>
      <w:r>
        <w:rPr>
          <w:rFonts w:eastAsia="方正仿宋_GBK" w:cs="方正仿宋_GBK" w:hint="eastAsia"/>
          <w:color w:val="262626"/>
          <w:kern w:val="0"/>
          <w:sz w:val="24"/>
          <w:szCs w:val="24"/>
        </w:rPr>
        <w:t>习近平强调，当前海南要紧</w:t>
      </w:r>
      <w:proofErr w:type="gramStart"/>
      <w:r>
        <w:rPr>
          <w:rFonts w:eastAsia="方正仿宋_GBK" w:cs="方正仿宋_GBK" w:hint="eastAsia"/>
          <w:color w:val="262626"/>
          <w:kern w:val="0"/>
          <w:sz w:val="24"/>
          <w:szCs w:val="24"/>
        </w:rPr>
        <w:t>盯</w:t>
      </w:r>
      <w:proofErr w:type="gramEnd"/>
      <w:r>
        <w:rPr>
          <w:rFonts w:eastAsia="方正仿宋_GBK" w:cs="方正仿宋_GBK" w:hint="eastAsia"/>
          <w:color w:val="262626"/>
          <w:kern w:val="0"/>
          <w:sz w:val="24"/>
          <w:szCs w:val="24"/>
        </w:rPr>
        <w:t>“海鸥”台风走势，完善有关措施，切实做好防范和应急处置工作，确保把损失降到最低。</w:t>
      </w:r>
    </w:p>
    <w:p w:rsidR="00593AEF" w:rsidRDefault="00DA21D6">
      <w:pPr>
        <w:spacing w:line="480" w:lineRule="exact"/>
        <w:ind w:firstLineChars="200" w:firstLine="480"/>
        <w:jc w:val="both"/>
        <w:rPr>
          <w:rFonts w:eastAsia="方正仿宋_GBK" w:cs="方正仿宋_GBK"/>
          <w:color w:val="262626"/>
          <w:kern w:val="0"/>
          <w:sz w:val="24"/>
          <w:szCs w:val="24"/>
        </w:rPr>
      </w:pPr>
      <w:r>
        <w:rPr>
          <w:rFonts w:eastAsia="方正仿宋_GBK" w:cs="方正仿宋_GBK" w:hint="eastAsia"/>
          <w:color w:val="262626"/>
          <w:kern w:val="0"/>
          <w:sz w:val="24"/>
          <w:szCs w:val="24"/>
        </w:rPr>
        <w:t>中共中央政治局常委、中央办公厅主任蔡奇出席汇报会。</w:t>
      </w:r>
    </w:p>
    <w:p w:rsidR="00593AEF" w:rsidRDefault="00DA21D6">
      <w:pPr>
        <w:spacing w:line="480" w:lineRule="exact"/>
        <w:ind w:firstLineChars="200" w:firstLine="480"/>
        <w:jc w:val="both"/>
        <w:rPr>
          <w:rFonts w:eastAsia="方正仿宋_GBK" w:cs="方正仿宋_GBK"/>
          <w:color w:val="262626"/>
          <w:kern w:val="0"/>
          <w:sz w:val="24"/>
          <w:szCs w:val="24"/>
        </w:rPr>
      </w:pPr>
      <w:r>
        <w:rPr>
          <w:rFonts w:eastAsia="方正仿宋_GBK" w:cs="方正仿宋_GBK" w:hint="eastAsia"/>
          <w:color w:val="262626"/>
          <w:kern w:val="0"/>
          <w:sz w:val="24"/>
          <w:szCs w:val="24"/>
        </w:rPr>
        <w:t>何立峰及中央和国家机关有关部门、海南省负责同志参加汇报会。。</w:t>
      </w:r>
    </w:p>
    <w:p w:rsidR="00593AEF" w:rsidRDefault="00DA21D6">
      <w:pPr>
        <w:spacing w:line="480" w:lineRule="exact"/>
        <w:ind w:firstLineChars="200" w:firstLine="480"/>
        <w:jc w:val="both"/>
        <w:rPr>
          <w:rFonts w:eastAsia="方正仿宋_GBK" w:cs="方正仿宋_GBK"/>
          <w:color w:val="262626"/>
          <w:kern w:val="0"/>
          <w:sz w:val="24"/>
          <w:szCs w:val="24"/>
        </w:rPr>
      </w:pPr>
      <w:r>
        <w:rPr>
          <w:rFonts w:eastAsia="方正仿宋_GBK" w:cs="方正仿宋_GBK"/>
          <w:color w:val="262626"/>
          <w:kern w:val="0"/>
          <w:sz w:val="24"/>
          <w:szCs w:val="24"/>
        </w:rPr>
        <w:br w:type="page"/>
      </w:r>
    </w:p>
    <w:p w:rsidR="00593AEF" w:rsidRDefault="00DA21D6">
      <w:pPr>
        <w:spacing w:afterLines="100" w:after="579" w:line="480" w:lineRule="exact"/>
        <w:ind w:leftChars="-200" w:left="-640" w:firstLineChars="200" w:firstLine="640"/>
        <w:jc w:val="both"/>
        <w:rPr>
          <w:bCs/>
          <w:color w:val="000000"/>
          <w:kern w:val="0"/>
          <w:sz w:val="2"/>
        </w:rPr>
      </w:pPr>
      <w:r>
        <w:rPr>
          <w:bCs/>
          <w:color w:val="000000"/>
          <w:kern w:val="0"/>
        </w:rPr>
        <w:lastRenderedPageBreak/>
        <w:t>附件</w:t>
      </w:r>
      <w:r>
        <w:rPr>
          <w:bCs/>
          <w:color w:val="000000"/>
          <w:kern w:val="0"/>
        </w:rPr>
        <w:t>4</w:t>
      </w:r>
    </w:p>
    <w:p w:rsidR="00593AEF" w:rsidRDefault="00DA21D6">
      <w:pPr>
        <w:spacing w:line="480" w:lineRule="exact"/>
        <w:ind w:leftChars="-200" w:left="-640" w:rightChars="-200" w:right="-640"/>
        <w:jc w:val="center"/>
        <w:rPr>
          <w:rFonts w:eastAsia="方正小标宋_GBK" w:cs="方正小标宋_GBK"/>
          <w:color w:val="000000"/>
          <w:spacing w:val="-20"/>
          <w:sz w:val="40"/>
          <w:szCs w:val="44"/>
        </w:rPr>
      </w:pPr>
      <w:r>
        <w:rPr>
          <w:rFonts w:eastAsia="方正小标宋_GBK" w:cs="方正小标宋_GBK" w:hint="eastAsia"/>
          <w:color w:val="000000"/>
          <w:spacing w:val="-20"/>
          <w:sz w:val="40"/>
          <w:szCs w:val="44"/>
        </w:rPr>
        <w:t>《求是》杂志发表习近平总书记重要文章</w:t>
      </w:r>
    </w:p>
    <w:p w:rsidR="00593AEF" w:rsidRDefault="00DA21D6">
      <w:pPr>
        <w:spacing w:line="480" w:lineRule="exact"/>
        <w:ind w:leftChars="-200" w:left="-640" w:rightChars="-200" w:right="-640"/>
        <w:jc w:val="center"/>
        <w:rPr>
          <w:rFonts w:eastAsia="方正小标宋_GBK" w:cs="方正小标宋_GBK"/>
          <w:color w:val="000000"/>
          <w:spacing w:val="-20"/>
          <w:sz w:val="40"/>
          <w:szCs w:val="44"/>
        </w:rPr>
      </w:pPr>
      <w:r>
        <w:rPr>
          <w:rFonts w:eastAsia="方正小标宋_GBK" w:cs="方正小标宋_GBK" w:hint="eastAsia"/>
          <w:color w:val="000000"/>
          <w:spacing w:val="-20"/>
          <w:sz w:val="40"/>
          <w:szCs w:val="44"/>
        </w:rPr>
        <w:t>《推进党的自我革命要做到“五个进一步到位”》</w:t>
      </w:r>
    </w:p>
    <w:bookmarkStart w:id="5" w:name="_Toc156"/>
    <w:p w:rsidR="00593AEF" w:rsidRDefault="00DA21D6">
      <w:pPr>
        <w:pStyle w:val="1"/>
        <w:shd w:val="clear" w:color="auto" w:fill="FFFFFF"/>
        <w:adjustRightInd w:val="0"/>
        <w:spacing w:line="480" w:lineRule="exact"/>
        <w:rPr>
          <w:rFonts w:ascii="Times New Roman" w:eastAsia="方正楷体_GBK" w:hAnsi="Times New Roman"/>
          <w:bCs w:val="0"/>
          <w:color w:val="000000"/>
          <w:sz w:val="28"/>
          <w:szCs w:val="28"/>
        </w:rPr>
      </w:pPr>
      <w:r>
        <w:rPr>
          <w:rFonts w:eastAsia="方正楷体_GBK"/>
          <w:noProof/>
          <w:color w:val="000000"/>
          <w:kern w:val="0"/>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23495</wp:posOffset>
                </wp:positionV>
                <wp:extent cx="5562600" cy="57150"/>
                <wp:effectExtent l="19050" t="19050" r="19050" b="19050"/>
                <wp:wrapNone/>
                <wp:docPr id="11" name="自选图形 3"/>
                <wp:cNvGraphicFramePr/>
                <a:graphic xmlns:a="http://schemas.openxmlformats.org/drawingml/2006/main">
                  <a:graphicData uri="http://schemas.microsoft.com/office/word/2010/wordprocessingShape">
                    <wps:wsp>
                      <wps:cNvCnPr/>
                      <wps:spPr>
                        <a:xfrm>
                          <a:off x="0" y="0"/>
                          <a:ext cx="5562600" cy="57150"/>
                        </a:xfrm>
                        <a:prstGeom prst="straightConnector1">
                          <a:avLst/>
                        </a:prstGeom>
                        <a:ln w="28575" cap="flat" cmpd="sng">
                          <a:solidFill>
                            <a:srgbClr val="FF0000"/>
                          </a:solidFill>
                          <a:prstDash val="solid"/>
                          <a:headEnd type="none" w="med" len="med"/>
                          <a:tailEnd type="none" w="med" len="med"/>
                        </a:ln>
                        <a:effectLst/>
                      </wps:spPr>
                      <wps:bodyPr/>
                    </wps:wsp>
                  </a:graphicData>
                </a:graphic>
              </wp:anchor>
            </w:drawing>
          </mc:Choice>
          <mc:Fallback xmlns:wpsCustomData="http://www.wps.cn/officeDocument/2013/wpsCustomData">
            <w:pict>
              <v:shape id="自选图形 3" o:spid="_x0000_s1026" o:spt="32" type="#_x0000_t32" style="position:absolute;left:0pt;margin-top:1.85pt;height:4.5pt;width:438pt;mso-position-horizontal:right;mso-position-horizontal-relative:margin;z-index:251666432;mso-width-relative:page;mso-height-relative:page;" filled="f" stroked="t" coordsize="21600,21600" o:gfxdata="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sfQYR0wAAAAUBAAAPAAAAAAAAAAEAIAAAACIAAABkcnMvZG93bnJl&#10;di54bWxQSwECFAAUAAAACACHTuJAWl1+MQICAAD3AwAADgAAAAAAAAABACAAAAAiAQAAZHJzL2Uy&#10;b0RvYy54bWxQSwUGAAAAAAYABgBZAQAAlgUAAAAA&#10;">
                <v:fill on="f" focussize="0,0"/>
                <v:stroke weight="2.25pt" color="#FF0000" joinstyle="round"/>
                <v:imagedata o:title=""/>
                <o:lock v:ext="edit" aspectratio="f"/>
              </v:shape>
            </w:pict>
          </mc:Fallback>
        </mc:AlternateContent>
      </w:r>
      <w:r>
        <w:rPr>
          <w:rFonts w:ascii="Times New Roman" w:eastAsia="方正楷体_GBK" w:hAnsi="Times New Roman"/>
          <w:bCs w:val="0"/>
          <w:color w:val="000000"/>
          <w:sz w:val="28"/>
          <w:szCs w:val="28"/>
        </w:rPr>
        <w:t>（来源：</w:t>
      </w:r>
      <w:r>
        <w:rPr>
          <w:rFonts w:ascii="Times New Roman" w:eastAsia="方正楷体_GBK" w:hAnsi="Times New Roman" w:hint="eastAsia"/>
          <w:bCs w:val="0"/>
          <w:color w:val="000000"/>
          <w:sz w:val="28"/>
          <w:szCs w:val="28"/>
        </w:rPr>
        <w:t>“学习强国”学习平台</w:t>
      </w:r>
      <w:r>
        <w:rPr>
          <w:rFonts w:ascii="Times New Roman" w:eastAsia="方正楷体_GBK" w:hAnsi="Times New Roman" w:hint="eastAsia"/>
          <w:bCs w:val="0"/>
          <w:color w:val="000000"/>
          <w:sz w:val="28"/>
          <w:szCs w:val="28"/>
        </w:rPr>
        <w:t xml:space="preserve">  </w:t>
      </w:r>
      <w:r>
        <w:rPr>
          <w:rFonts w:ascii="Times New Roman" w:eastAsia="方正楷体_GBK" w:hAnsi="Times New Roman"/>
          <w:bCs w:val="0"/>
          <w:color w:val="000000"/>
          <w:sz w:val="28"/>
          <w:szCs w:val="28"/>
        </w:rPr>
        <w:t xml:space="preserve">  </w:t>
      </w:r>
      <w:r>
        <w:rPr>
          <w:rFonts w:ascii="Times New Roman" w:eastAsia="方正楷体_GBK" w:hAnsi="Times New Roman" w:hint="eastAsia"/>
          <w:bCs w:val="0"/>
          <w:color w:val="000000"/>
          <w:sz w:val="28"/>
          <w:szCs w:val="28"/>
        </w:rPr>
        <w:t xml:space="preserve"> </w:t>
      </w:r>
      <w:r>
        <w:rPr>
          <w:rFonts w:ascii="Times New Roman" w:eastAsia="方正楷体_GBK" w:hAnsi="Times New Roman" w:hint="eastAsia"/>
          <w:bCs w:val="0"/>
          <w:color w:val="000000"/>
          <w:sz w:val="28"/>
          <w:szCs w:val="28"/>
        </w:rPr>
        <w:t>发布时间：</w:t>
      </w:r>
      <w:r>
        <w:rPr>
          <w:rFonts w:ascii="Times New Roman" w:eastAsia="方正楷体_GBK" w:hAnsi="Times New Roman"/>
          <w:bCs w:val="0"/>
          <w:color w:val="000000"/>
          <w:sz w:val="28"/>
          <w:szCs w:val="28"/>
        </w:rPr>
        <w:t>2025-11-30</w:t>
      </w:r>
      <w:r>
        <w:rPr>
          <w:rFonts w:ascii="Times New Roman" w:eastAsia="方正楷体_GBK" w:hAnsi="Times New Roman"/>
          <w:bCs w:val="0"/>
          <w:color w:val="000000"/>
          <w:sz w:val="28"/>
          <w:szCs w:val="28"/>
        </w:rPr>
        <w:t>）</w:t>
      </w:r>
      <w:bookmarkEnd w:id="5"/>
    </w:p>
    <w:p w:rsidR="00593AEF" w:rsidRDefault="00593AEF">
      <w:pPr>
        <w:widowControl/>
        <w:spacing w:line="480" w:lineRule="exact"/>
        <w:ind w:firstLineChars="200" w:firstLine="480"/>
        <w:jc w:val="center"/>
        <w:rPr>
          <w:rFonts w:eastAsia="方正仿宋_GBK" w:cs="方正仿宋_GBK"/>
          <w:color w:val="262626"/>
          <w:kern w:val="0"/>
          <w:sz w:val="24"/>
          <w:szCs w:val="24"/>
        </w:rPr>
      </w:pPr>
    </w:p>
    <w:p w:rsidR="00593AEF" w:rsidRDefault="00DA21D6">
      <w:pPr>
        <w:widowControl/>
        <w:spacing w:line="240" w:lineRule="auto"/>
        <w:ind w:firstLineChars="200" w:firstLine="480"/>
        <w:rPr>
          <w:rFonts w:eastAsia="方正仿宋_GBK" w:cs="方正仿宋_GBK"/>
          <w:color w:val="262626"/>
          <w:kern w:val="0"/>
          <w:sz w:val="24"/>
          <w:szCs w:val="24"/>
        </w:rPr>
      </w:pPr>
      <w:r>
        <w:rPr>
          <w:rFonts w:eastAsia="方正仿宋_GBK" w:cs="方正仿宋_GBK" w:hint="eastAsia"/>
          <w:color w:val="262626"/>
          <w:kern w:val="0"/>
          <w:sz w:val="24"/>
          <w:szCs w:val="24"/>
        </w:rPr>
        <w:t>新华社北京</w:t>
      </w:r>
      <w:r>
        <w:rPr>
          <w:rFonts w:eastAsia="方正仿宋_GBK" w:cs="方正仿宋_GBK" w:hint="eastAsia"/>
          <w:color w:val="262626"/>
          <w:kern w:val="0"/>
          <w:sz w:val="24"/>
          <w:szCs w:val="24"/>
        </w:rPr>
        <w:t>11</w:t>
      </w:r>
      <w:r>
        <w:rPr>
          <w:rFonts w:eastAsia="方正仿宋_GBK" w:cs="方正仿宋_GBK" w:hint="eastAsia"/>
          <w:color w:val="262626"/>
          <w:kern w:val="0"/>
          <w:sz w:val="24"/>
          <w:szCs w:val="24"/>
        </w:rPr>
        <w:t>月</w:t>
      </w:r>
      <w:r>
        <w:rPr>
          <w:rFonts w:eastAsia="方正仿宋_GBK" w:cs="方正仿宋_GBK" w:hint="eastAsia"/>
          <w:color w:val="262626"/>
          <w:kern w:val="0"/>
          <w:sz w:val="24"/>
          <w:szCs w:val="24"/>
        </w:rPr>
        <w:t>30</w:t>
      </w:r>
      <w:r>
        <w:rPr>
          <w:rFonts w:eastAsia="方正仿宋_GBK" w:cs="方正仿宋_GBK" w:hint="eastAsia"/>
          <w:color w:val="262626"/>
          <w:kern w:val="0"/>
          <w:sz w:val="24"/>
          <w:szCs w:val="24"/>
        </w:rPr>
        <w:t>日电</w:t>
      </w:r>
      <w:r>
        <w:rPr>
          <w:rFonts w:eastAsia="方正仿宋_GBK" w:cs="方正仿宋_GBK" w:hint="eastAsia"/>
          <w:color w:val="262626"/>
          <w:kern w:val="0"/>
          <w:sz w:val="24"/>
          <w:szCs w:val="24"/>
        </w:rPr>
        <w:t xml:space="preserve"> 12</w:t>
      </w:r>
      <w:r>
        <w:rPr>
          <w:rFonts w:eastAsia="方正仿宋_GBK" w:cs="方正仿宋_GBK" w:hint="eastAsia"/>
          <w:color w:val="262626"/>
          <w:kern w:val="0"/>
          <w:sz w:val="24"/>
          <w:szCs w:val="24"/>
        </w:rPr>
        <w:t>月</w:t>
      </w:r>
      <w:r>
        <w:rPr>
          <w:rFonts w:eastAsia="方正仿宋_GBK" w:cs="方正仿宋_GBK" w:hint="eastAsia"/>
          <w:color w:val="262626"/>
          <w:kern w:val="0"/>
          <w:sz w:val="24"/>
          <w:szCs w:val="24"/>
        </w:rPr>
        <w:t>1</w:t>
      </w:r>
      <w:r>
        <w:rPr>
          <w:rFonts w:eastAsia="方正仿宋_GBK" w:cs="方正仿宋_GBK" w:hint="eastAsia"/>
          <w:color w:val="262626"/>
          <w:kern w:val="0"/>
          <w:sz w:val="24"/>
          <w:szCs w:val="24"/>
        </w:rPr>
        <w:t>日出版的第</w:t>
      </w:r>
      <w:r>
        <w:rPr>
          <w:rFonts w:eastAsia="方正仿宋_GBK" w:cs="方正仿宋_GBK" w:hint="eastAsia"/>
          <w:color w:val="262626"/>
          <w:kern w:val="0"/>
          <w:sz w:val="24"/>
          <w:szCs w:val="24"/>
        </w:rPr>
        <w:t>23</w:t>
      </w:r>
      <w:r>
        <w:rPr>
          <w:rFonts w:eastAsia="方正仿宋_GBK" w:cs="方正仿宋_GBK" w:hint="eastAsia"/>
          <w:color w:val="262626"/>
          <w:kern w:val="0"/>
          <w:sz w:val="24"/>
          <w:szCs w:val="24"/>
        </w:rPr>
        <w:t>期《求是》杂志将发表中共中央总书记、国家主席、中央军委主席习近平的重要文章《推进党的自我革命要做到“五个进一步到位”》。</w:t>
      </w:r>
    </w:p>
    <w:p w:rsidR="00593AEF" w:rsidRDefault="00DA21D6">
      <w:pPr>
        <w:widowControl/>
        <w:spacing w:line="240" w:lineRule="auto"/>
        <w:ind w:firstLineChars="200" w:firstLine="480"/>
        <w:rPr>
          <w:rFonts w:eastAsia="方正仿宋_GBK" w:cs="方正仿宋_GBK"/>
          <w:color w:val="262626"/>
          <w:kern w:val="0"/>
          <w:sz w:val="24"/>
          <w:szCs w:val="24"/>
        </w:rPr>
      </w:pPr>
      <w:r>
        <w:rPr>
          <w:rFonts w:eastAsia="方正仿宋_GBK" w:cs="方正仿宋_GBK" w:hint="eastAsia"/>
          <w:color w:val="262626"/>
          <w:kern w:val="0"/>
          <w:sz w:val="24"/>
          <w:szCs w:val="24"/>
        </w:rPr>
        <w:t>文章强调，自我革命是我们党跳出治乱兴衰历史周期率的第二个答案。从抓作风入手推进全面从严治党是新时代党的自我革命一条重要经验。围绕党的自我革命，思路要求都是明确的，关键在于抓落实要真正到位。</w:t>
      </w:r>
    </w:p>
    <w:p w:rsidR="00593AEF" w:rsidRDefault="00DA21D6">
      <w:pPr>
        <w:widowControl/>
        <w:spacing w:line="240" w:lineRule="auto"/>
        <w:ind w:firstLineChars="200" w:firstLine="480"/>
        <w:rPr>
          <w:rFonts w:eastAsia="方正仿宋_GBK" w:cs="方正仿宋_GBK"/>
          <w:color w:val="262626"/>
          <w:kern w:val="0"/>
          <w:sz w:val="24"/>
          <w:szCs w:val="24"/>
        </w:rPr>
      </w:pPr>
      <w:r>
        <w:rPr>
          <w:rFonts w:eastAsia="方正仿宋_GBK" w:cs="方正仿宋_GBK" w:hint="eastAsia"/>
          <w:color w:val="262626"/>
          <w:kern w:val="0"/>
          <w:sz w:val="24"/>
          <w:szCs w:val="24"/>
        </w:rPr>
        <w:t>文章指出，对党的自我革命认识要进一步到位。现在，我们党肩负的中国式现代化建设任务十分繁重，面临的执政环境异常复杂，自我革命这根</w:t>
      </w:r>
      <w:proofErr w:type="gramStart"/>
      <w:r>
        <w:rPr>
          <w:rFonts w:eastAsia="方正仿宋_GBK" w:cs="方正仿宋_GBK" w:hint="eastAsia"/>
          <w:color w:val="262626"/>
          <w:kern w:val="0"/>
          <w:sz w:val="24"/>
          <w:szCs w:val="24"/>
        </w:rPr>
        <w:t>弦</w:t>
      </w:r>
      <w:proofErr w:type="gramEnd"/>
      <w:r>
        <w:rPr>
          <w:rFonts w:eastAsia="方正仿宋_GBK" w:cs="方正仿宋_GBK" w:hint="eastAsia"/>
          <w:color w:val="262626"/>
          <w:kern w:val="0"/>
          <w:sz w:val="24"/>
          <w:szCs w:val="24"/>
        </w:rPr>
        <w:t>必须绷得更紧。我们党进行自我革命，刀刃向内、激浊扬清、刮骨疗毒，非但不会影响党的形象和威信，反而能够提高党的形象和威信；非但不会挫伤党员干部的积极性，反而能够更广泛更充分地调动党员干部的积极性；非但不会影响经济社会发展，反而能够为高质量发展提供坚强政治保证。</w:t>
      </w:r>
    </w:p>
    <w:p w:rsidR="00593AEF" w:rsidRDefault="00DA21D6">
      <w:pPr>
        <w:widowControl/>
        <w:spacing w:line="240" w:lineRule="auto"/>
        <w:ind w:firstLineChars="200" w:firstLine="480"/>
        <w:rPr>
          <w:rFonts w:eastAsia="方正仿宋_GBK" w:cs="方正仿宋_GBK"/>
          <w:color w:val="262626"/>
          <w:kern w:val="0"/>
          <w:sz w:val="24"/>
          <w:szCs w:val="24"/>
        </w:rPr>
      </w:pPr>
      <w:r>
        <w:rPr>
          <w:rFonts w:eastAsia="方正仿宋_GBK" w:cs="方正仿宋_GBK" w:hint="eastAsia"/>
          <w:color w:val="262626"/>
          <w:kern w:val="0"/>
          <w:sz w:val="24"/>
          <w:szCs w:val="24"/>
        </w:rPr>
        <w:t>文章指出，党员干部增强党性要进一步到位。推进自我革命，必须固本培元、增强党性。重点是坚定理想信念，</w:t>
      </w:r>
      <w:proofErr w:type="gramStart"/>
      <w:r>
        <w:rPr>
          <w:rFonts w:eastAsia="方正仿宋_GBK" w:cs="方正仿宋_GBK" w:hint="eastAsia"/>
          <w:color w:val="262626"/>
          <w:kern w:val="0"/>
          <w:sz w:val="24"/>
          <w:szCs w:val="24"/>
        </w:rPr>
        <w:t>铸牢对党</w:t>
      </w:r>
      <w:proofErr w:type="gramEnd"/>
      <w:r>
        <w:rPr>
          <w:rFonts w:eastAsia="方正仿宋_GBK" w:cs="方正仿宋_GBK" w:hint="eastAsia"/>
          <w:color w:val="262626"/>
          <w:kern w:val="0"/>
          <w:sz w:val="24"/>
          <w:szCs w:val="24"/>
        </w:rPr>
        <w:t>忠诚，厚植为民情怀，纯正道德品质，保持清正廉洁。要加强理论武装，坚守共产党人精神追求。积极投身中国式现代化建设实践，在干事创业中磨砺奋斗人生，在为民造福中升华道德境界。积极参加党内政治生活，乐于接受党组织教育和各方面监督。对照正反典型进行自我省察，以</w:t>
      </w:r>
      <w:r>
        <w:rPr>
          <w:rFonts w:eastAsia="方正仿宋_GBK" w:cs="方正仿宋_GBK" w:hint="eastAsia"/>
          <w:color w:val="262626"/>
          <w:kern w:val="0"/>
          <w:sz w:val="24"/>
          <w:szCs w:val="24"/>
        </w:rPr>
        <w:lastRenderedPageBreak/>
        <w:t>内无妄思保证外无妄动。选人用人，要加强党性鉴别，注重考察干部的境界格局和忠诚度廉洁度。</w:t>
      </w:r>
    </w:p>
    <w:p w:rsidR="00593AEF" w:rsidRDefault="00DA21D6">
      <w:pPr>
        <w:widowControl/>
        <w:spacing w:line="240" w:lineRule="auto"/>
        <w:ind w:firstLineChars="200" w:firstLine="480"/>
        <w:rPr>
          <w:rFonts w:eastAsia="方正仿宋_GBK" w:cs="方正仿宋_GBK"/>
          <w:color w:val="262626"/>
          <w:kern w:val="0"/>
          <w:sz w:val="24"/>
          <w:szCs w:val="24"/>
        </w:rPr>
      </w:pPr>
      <w:r>
        <w:rPr>
          <w:rFonts w:eastAsia="方正仿宋_GBK" w:cs="方正仿宋_GBK" w:hint="eastAsia"/>
          <w:color w:val="262626"/>
          <w:kern w:val="0"/>
          <w:sz w:val="24"/>
          <w:szCs w:val="24"/>
        </w:rPr>
        <w:t>文章指出，权力规范运行要进一步到位。“四风”大多源于特权思想，腐败突出表现是以权谋私。党的自我革命重在治权。要通过持续努力，真正把权力关进制度的笼子，有效避免“牛栏关猫”、“纸笼禁虎”，最大限度减少权力寻租空间。党员干部要时刻牢记，我们一切权力都是人民赋予的，必须正确行使、对人民负责，党内不允许有特权思想、特权现象存在，更不允许出现利益集团、权势团体、特权阶层。从入党、当干部那一天起，就要敬畏人民、敬畏组织、敬畏法纪。</w:t>
      </w:r>
    </w:p>
    <w:p w:rsidR="00593AEF" w:rsidRDefault="00DA21D6">
      <w:pPr>
        <w:widowControl/>
        <w:spacing w:line="240" w:lineRule="auto"/>
        <w:ind w:firstLineChars="200" w:firstLine="480"/>
        <w:rPr>
          <w:rFonts w:eastAsia="方正仿宋_GBK" w:cs="方正仿宋_GBK"/>
          <w:color w:val="262626"/>
          <w:kern w:val="0"/>
          <w:sz w:val="24"/>
          <w:szCs w:val="24"/>
        </w:rPr>
      </w:pPr>
      <w:r>
        <w:rPr>
          <w:rFonts w:eastAsia="方正仿宋_GBK" w:cs="方正仿宋_GBK" w:hint="eastAsia"/>
          <w:color w:val="262626"/>
          <w:kern w:val="0"/>
          <w:sz w:val="24"/>
          <w:szCs w:val="24"/>
        </w:rPr>
        <w:t>文章指出，从严监督执纪要进一步到位。从严监督执纪是党的自我革命的利器。对违纪违法问题必须坚决处理，霹雳手段决不能少。在从严监督上，要把党内监督和人民监督结合起来，推动各类监督贯通协调。在从严执纪上，要严格标准，将党风党纪硬要求变为硬举措、让铁规矩长出铁牙齿，对不正之风和腐败现象露头就打、严肃查处，向全党释放</w:t>
      </w:r>
      <w:proofErr w:type="gramStart"/>
      <w:r>
        <w:rPr>
          <w:rFonts w:eastAsia="方正仿宋_GBK" w:cs="方正仿宋_GBK" w:hint="eastAsia"/>
          <w:color w:val="262626"/>
          <w:kern w:val="0"/>
          <w:sz w:val="24"/>
          <w:szCs w:val="24"/>
        </w:rPr>
        <w:t>一</w:t>
      </w:r>
      <w:proofErr w:type="gramEnd"/>
      <w:r>
        <w:rPr>
          <w:rFonts w:eastAsia="方正仿宋_GBK" w:cs="方正仿宋_GBK" w:hint="eastAsia"/>
          <w:color w:val="262626"/>
          <w:kern w:val="0"/>
          <w:sz w:val="24"/>
          <w:szCs w:val="24"/>
        </w:rPr>
        <w:t>严到底、寸步不让的信号，形成有效的震慑效应。</w:t>
      </w:r>
    </w:p>
    <w:p w:rsidR="00593AEF" w:rsidRDefault="00DA21D6">
      <w:pPr>
        <w:widowControl/>
        <w:spacing w:line="240" w:lineRule="auto"/>
        <w:ind w:firstLineChars="200" w:firstLine="480"/>
        <w:rPr>
          <w:bCs/>
          <w:color w:val="000000"/>
          <w:kern w:val="0"/>
        </w:rPr>
      </w:pPr>
      <w:r>
        <w:rPr>
          <w:rFonts w:eastAsia="方正仿宋_GBK" w:cs="方正仿宋_GBK" w:hint="eastAsia"/>
          <w:color w:val="262626"/>
          <w:kern w:val="0"/>
          <w:sz w:val="24"/>
          <w:szCs w:val="24"/>
        </w:rPr>
        <w:t>文章指出，落实管党治党责任要进一步到位。抓好党建是本职，不抓党建是失职，抓不好党建是不称职。管党治党责任有主体责任、监督责任、第一责任人责任、“一岗双责”等，这些构成一个完整的责任链条，每一种责任都很重要，都要严格落实。各级领导干部要坚决扛起管党治党责任，层层传导压力，切实把严的氛围营造起来、把正的风气树立起来。</w:t>
      </w:r>
      <w:r>
        <w:rPr>
          <w:bCs/>
          <w:color w:val="000000"/>
          <w:kern w:val="0"/>
        </w:rPr>
        <w:br w:type="page"/>
      </w:r>
    </w:p>
    <w:p w:rsidR="00593AEF" w:rsidRDefault="00DA21D6">
      <w:pPr>
        <w:spacing w:afterLines="100" w:after="579" w:line="480" w:lineRule="exact"/>
        <w:jc w:val="both"/>
      </w:pPr>
      <w:r>
        <w:rPr>
          <w:bCs/>
          <w:color w:val="000000"/>
          <w:kern w:val="0"/>
        </w:rPr>
        <w:lastRenderedPageBreak/>
        <w:t>附件</w:t>
      </w:r>
      <w:r>
        <w:rPr>
          <w:bCs/>
          <w:color w:val="000000"/>
          <w:kern w:val="0"/>
        </w:rPr>
        <w:t>5</w:t>
      </w:r>
    </w:p>
    <w:p w:rsidR="00360EE4" w:rsidRPr="00360EE4" w:rsidRDefault="00360EE4">
      <w:pPr>
        <w:spacing w:line="480" w:lineRule="exact"/>
        <w:ind w:leftChars="-200" w:left="-640" w:rightChars="-200" w:right="-640"/>
        <w:jc w:val="center"/>
        <w:rPr>
          <w:rFonts w:eastAsia="方正小标宋_GBK" w:cs="方正小标宋_GBK"/>
          <w:sz w:val="40"/>
          <w:szCs w:val="44"/>
        </w:rPr>
      </w:pPr>
      <w:r w:rsidRPr="00360EE4">
        <w:rPr>
          <w:rFonts w:eastAsia="方正小标宋_GBK" w:cs="方正小标宋_GBK" w:hint="eastAsia"/>
          <w:sz w:val="40"/>
          <w:szCs w:val="44"/>
        </w:rPr>
        <w:t>坚持和加强党中央集中统一领导，</w:t>
      </w:r>
    </w:p>
    <w:p w:rsidR="00593AEF" w:rsidRDefault="00360EE4">
      <w:pPr>
        <w:spacing w:line="480" w:lineRule="exact"/>
        <w:ind w:leftChars="-200" w:left="-640" w:rightChars="-200" w:right="-640"/>
        <w:jc w:val="center"/>
        <w:rPr>
          <w:rFonts w:eastAsia="方正小标宋_GBK" w:cs="方正小标宋_GBK"/>
          <w:color w:val="000000"/>
          <w:sz w:val="40"/>
          <w:szCs w:val="44"/>
        </w:rPr>
      </w:pPr>
      <w:r w:rsidRPr="00360EE4">
        <w:rPr>
          <w:rFonts w:eastAsia="方正小标宋_GBK" w:cs="方正小标宋_GBK" w:hint="eastAsia"/>
          <w:sz w:val="40"/>
          <w:szCs w:val="44"/>
        </w:rPr>
        <w:t>把党的自我革命进行到底</w:t>
      </w:r>
      <w:r w:rsidR="00DA21D6">
        <w:rPr>
          <w:rFonts w:eastAsia="方正楷体_GBK"/>
          <w:noProof/>
          <w:color w:val="000000"/>
          <w:kern w:val="0"/>
        </w:rPr>
        <mc:AlternateContent>
          <mc:Choice Requires="wps">
            <w:drawing>
              <wp:anchor distT="0" distB="0" distL="114300" distR="114300" simplePos="0" relativeHeight="251662336" behindDoc="0" locked="0" layoutInCell="1" allowOverlap="1">
                <wp:simplePos x="0" y="0"/>
                <wp:positionH relativeFrom="margin">
                  <wp:posOffset>249555</wp:posOffset>
                </wp:positionH>
                <wp:positionV relativeFrom="paragraph">
                  <wp:posOffset>290195</wp:posOffset>
                </wp:positionV>
                <wp:extent cx="5219700" cy="45720"/>
                <wp:effectExtent l="19050" t="19050" r="19050" b="31115"/>
                <wp:wrapNone/>
                <wp:docPr id="7" name="自选图形 3"/>
                <wp:cNvGraphicFramePr/>
                <a:graphic xmlns:a="http://schemas.openxmlformats.org/drawingml/2006/main">
                  <a:graphicData uri="http://schemas.microsoft.com/office/word/2010/wordprocessingShape">
                    <wps:wsp>
                      <wps:cNvCnPr/>
                      <wps:spPr>
                        <a:xfrm>
                          <a:off x="0" y="0"/>
                          <a:ext cx="5219700" cy="45719"/>
                        </a:xfrm>
                        <a:prstGeom prst="straightConnector1">
                          <a:avLst/>
                        </a:prstGeom>
                        <a:ln w="28575" cap="flat" cmpd="sng">
                          <a:solidFill>
                            <a:srgbClr val="FF0000"/>
                          </a:solidFill>
                          <a:prstDash val="solid"/>
                          <a:headEnd type="none" w="med" len="med"/>
                          <a:tailEnd type="none" w="med" len="med"/>
                        </a:ln>
                        <a:effectLst/>
                      </wps:spPr>
                      <wps:bodyPr/>
                    </wps:wsp>
                  </a:graphicData>
                </a:graphic>
              </wp:anchor>
            </w:drawing>
          </mc:Choice>
          <mc:Fallback xmlns:wpsCustomData="http://www.wps.cn/officeDocument/2013/wpsCustomData">
            <w:pict>
              <v:shape id="自选图形 3" o:spid="_x0000_s1026" o:spt="32" type="#_x0000_t32" style="position:absolute;left:0pt;margin-left:19.65pt;margin-top:22.85pt;height:3.6pt;width:411pt;mso-position-horizontal-relative:margin;z-index:251662336;mso-width-relative:page;mso-height-relative:page;" filled="f" stroked="t" coordsize="21600,21600" o:gfxdata="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ySjqf2AAAAAgBAAAPAAAAAAAAAAEAIAAAACIAAABkcnMvZG93&#10;bnJldi54bWxQSwECFAAUAAAACACHTuJAp+JpgAACAAD2AwAADgAAAAAAAAABACAAAAAnAQAAZHJz&#10;L2Uyb0RvYy54bWxQSwUGAAAAAAYABgBZAQAAmQUAAAAA&#10;">
                <v:fill on="f" focussize="0,0"/>
                <v:stroke weight="2.25pt" color="#FF0000" joinstyle="round"/>
                <v:imagedata o:title=""/>
                <o:lock v:ext="edit" aspectratio="f"/>
              </v:shape>
            </w:pict>
          </mc:Fallback>
        </mc:AlternateContent>
      </w:r>
    </w:p>
    <w:p w:rsidR="00593AEF" w:rsidRDefault="00DA21D6">
      <w:pPr>
        <w:pStyle w:val="1"/>
        <w:shd w:val="clear" w:color="auto" w:fill="FFFFFF"/>
        <w:adjustRightInd w:val="0"/>
        <w:spacing w:line="480" w:lineRule="exact"/>
        <w:rPr>
          <w:rFonts w:ascii="Times New Roman" w:eastAsia="方正楷体_GBK" w:hAnsi="Times New Roman"/>
          <w:bCs w:val="0"/>
          <w:color w:val="000000"/>
          <w:sz w:val="28"/>
          <w:szCs w:val="28"/>
        </w:rPr>
      </w:pPr>
      <w:bookmarkStart w:id="6" w:name="_Toc7501"/>
      <w:r>
        <w:rPr>
          <w:rFonts w:ascii="Times New Roman" w:eastAsia="方正楷体_GBK" w:hAnsi="Times New Roman"/>
          <w:bCs w:val="0"/>
          <w:color w:val="000000"/>
          <w:sz w:val="28"/>
          <w:szCs w:val="28"/>
        </w:rPr>
        <w:t>（来源：</w:t>
      </w:r>
      <w:r>
        <w:rPr>
          <w:rFonts w:ascii="Times New Roman" w:eastAsia="方正楷体_GBK" w:hAnsi="Times New Roman" w:hint="eastAsia"/>
          <w:bCs w:val="0"/>
          <w:color w:val="000000"/>
          <w:sz w:val="28"/>
          <w:szCs w:val="28"/>
        </w:rPr>
        <w:t>《习近平谈治国理政》第五卷</w:t>
      </w:r>
      <w:r>
        <w:rPr>
          <w:rFonts w:ascii="Times New Roman" w:eastAsia="方正楷体_GBK" w:hAnsi="Times New Roman" w:hint="eastAsia"/>
          <w:bCs w:val="0"/>
          <w:color w:val="000000"/>
          <w:sz w:val="28"/>
          <w:szCs w:val="28"/>
        </w:rPr>
        <w:t xml:space="preserve"> </w:t>
      </w:r>
      <w:r>
        <w:rPr>
          <w:rFonts w:ascii="Times New Roman" w:eastAsia="方正楷体_GBK" w:hAnsi="Times New Roman"/>
          <w:bCs w:val="0"/>
          <w:color w:val="000000"/>
          <w:sz w:val="28"/>
          <w:szCs w:val="28"/>
        </w:rPr>
        <w:t xml:space="preserve">  </w:t>
      </w:r>
      <w:r>
        <w:rPr>
          <w:rFonts w:ascii="Times New Roman" w:eastAsia="方正楷体_GBK" w:hAnsi="Times New Roman" w:hint="eastAsia"/>
          <w:bCs w:val="0"/>
          <w:color w:val="000000"/>
          <w:sz w:val="28"/>
          <w:szCs w:val="28"/>
        </w:rPr>
        <w:t xml:space="preserve">  </w:t>
      </w:r>
      <w:r>
        <w:rPr>
          <w:rFonts w:ascii="Times New Roman" w:eastAsia="方正楷体_GBK" w:hAnsi="Times New Roman" w:hint="eastAsia"/>
          <w:bCs w:val="0"/>
          <w:color w:val="000000"/>
          <w:sz w:val="28"/>
          <w:szCs w:val="28"/>
        </w:rPr>
        <w:t>发布时间：</w:t>
      </w:r>
      <w:r>
        <w:rPr>
          <w:rFonts w:ascii="Times New Roman" w:eastAsia="方正楷体_GBK" w:hAnsi="Times New Roman"/>
          <w:bCs w:val="0"/>
          <w:color w:val="000000"/>
          <w:sz w:val="28"/>
          <w:szCs w:val="28"/>
        </w:rPr>
        <w:t>2025-07</w:t>
      </w:r>
      <w:r>
        <w:rPr>
          <w:rFonts w:ascii="Times New Roman" w:eastAsia="方正楷体_GBK" w:hAnsi="Times New Roman"/>
          <w:bCs w:val="0"/>
          <w:color w:val="000000"/>
          <w:sz w:val="28"/>
          <w:szCs w:val="28"/>
        </w:rPr>
        <w:t>）</w:t>
      </w:r>
      <w:bookmarkEnd w:id="6"/>
    </w:p>
    <w:p w:rsidR="00593AEF" w:rsidRDefault="00593AEF">
      <w:pPr>
        <w:spacing w:line="480" w:lineRule="exact"/>
      </w:pPr>
    </w:p>
    <w:p w:rsidR="00593AEF" w:rsidRDefault="00DA21D6">
      <w:pPr>
        <w:spacing w:line="480" w:lineRule="exact"/>
        <w:ind w:firstLineChars="200" w:firstLine="480"/>
        <w:jc w:val="both"/>
        <w:rPr>
          <w:rFonts w:eastAsia="方正仿宋_GBK" w:cs="方正仿宋_GBK"/>
          <w:color w:val="262626"/>
          <w:kern w:val="0"/>
          <w:sz w:val="24"/>
          <w:szCs w:val="24"/>
        </w:rPr>
      </w:pPr>
      <w:r>
        <w:rPr>
          <w:rFonts w:eastAsia="方正仿宋_GBK" w:cs="方正仿宋_GBK"/>
          <w:color w:val="262626"/>
          <w:kern w:val="0"/>
          <w:sz w:val="24"/>
          <w:szCs w:val="24"/>
        </w:rPr>
        <w:t>(</w:t>
      </w:r>
      <w:r>
        <w:rPr>
          <w:rFonts w:eastAsia="方正仿宋_GBK" w:cs="方正仿宋_GBK"/>
          <w:color w:val="262626"/>
          <w:kern w:val="0"/>
          <w:sz w:val="24"/>
          <w:szCs w:val="24"/>
        </w:rPr>
        <w:t>详细内容见原文</w:t>
      </w:r>
      <w:r>
        <w:rPr>
          <w:rFonts w:eastAsia="方正仿宋_GBK" w:cs="方正仿宋_GBK" w:hint="eastAsia"/>
          <w:color w:val="262626"/>
          <w:kern w:val="0"/>
          <w:sz w:val="24"/>
          <w:szCs w:val="24"/>
        </w:rPr>
        <w:t>)</w:t>
      </w:r>
    </w:p>
    <w:sectPr w:rsidR="00593AEF">
      <w:pgSz w:w="11906" w:h="16838"/>
      <w:pgMar w:top="2098" w:right="1474" w:bottom="1984" w:left="1587" w:header="851" w:footer="1417" w:gutter="0"/>
      <w:cols w:space="720"/>
      <w:docGrid w:type="linesAndChars" w:linePitch="57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5ABA" w:rsidRDefault="00DF5ABA">
      <w:pPr>
        <w:spacing w:line="240" w:lineRule="auto"/>
      </w:pPr>
      <w:r>
        <w:separator/>
      </w:r>
    </w:p>
  </w:endnote>
  <w:endnote w:type="continuationSeparator" w:id="0">
    <w:p w:rsidR="00DF5ABA" w:rsidRDefault="00DF5A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default"/>
    <w:sig w:usb0="E00006FF" w:usb1="0000FCFF" w:usb2="00000001" w:usb3="00000000" w:csb0="6000019F" w:csb1="DFD7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AEF" w:rsidRDefault="00DA21D6">
    <w:pPr>
      <w:pStyle w:val="a5"/>
      <w:tabs>
        <w:tab w:val="clear" w:pos="4153"/>
        <w:tab w:val="clear" w:pos="8306"/>
        <w:tab w:val="left" w:pos="6966"/>
      </w:tabs>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20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593AEF" w:rsidRDefault="00DA21D6">
                          <w:pPr>
                            <w:pStyle w:val="a5"/>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471159">
                            <w:rPr>
                              <w:rFonts w:ascii="宋体" w:eastAsia="宋体" w:hAnsi="宋体" w:cs="宋体"/>
                              <w:noProof/>
                              <w:sz w:val="28"/>
                              <w:szCs w:val="28"/>
                            </w:rPr>
                            <w:t>12</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050" o:spid="_x0000_s1027"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" filled="f" stroked="f">
              <v:textbox style="mso-fit-shape-to-text:t" inset="0,0,0,0">
                <w:txbxContent>
                  <w:p w:rsidR="00593AEF" w:rsidRDefault="00DA21D6">
                    <w:pPr>
                      <w:pStyle w:val="a5"/>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471159">
                      <w:rPr>
                        <w:rFonts w:ascii="宋体" w:eastAsia="宋体" w:hAnsi="宋体" w:cs="宋体"/>
                        <w:noProof/>
                        <w:sz w:val="28"/>
                        <w:szCs w:val="28"/>
                      </w:rPr>
                      <w:t>12</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5ABA" w:rsidRDefault="00DF5ABA">
      <w:pPr>
        <w:spacing w:line="240" w:lineRule="auto"/>
      </w:pPr>
      <w:r>
        <w:separator/>
      </w:r>
    </w:p>
  </w:footnote>
  <w:footnote w:type="continuationSeparator" w:id="0">
    <w:p w:rsidR="00DF5ABA" w:rsidRDefault="00DF5AB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40"/>
  <w:drawingGridHorizontalSpacing w:val="210"/>
  <w:drawingGridVerticalSpacing w:val="290"/>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I2MDRlNGQ2NDBlMDZiY2Y2YjAxZTE4YWE2ZTMxNTgifQ=="/>
  </w:docVars>
  <w:rsids>
    <w:rsidRoot w:val="00B22B3B"/>
    <w:rsid w:val="00000848"/>
    <w:rsid w:val="00003373"/>
    <w:rsid w:val="00003711"/>
    <w:rsid w:val="00003EB8"/>
    <w:rsid w:val="000107EA"/>
    <w:rsid w:val="00010F0C"/>
    <w:rsid w:val="00011799"/>
    <w:rsid w:val="00013508"/>
    <w:rsid w:val="00014E20"/>
    <w:rsid w:val="000150E1"/>
    <w:rsid w:val="0001576E"/>
    <w:rsid w:val="00015810"/>
    <w:rsid w:val="00015D5E"/>
    <w:rsid w:val="0002092C"/>
    <w:rsid w:val="000216DA"/>
    <w:rsid w:val="00022253"/>
    <w:rsid w:val="00022F64"/>
    <w:rsid w:val="000245A3"/>
    <w:rsid w:val="00026120"/>
    <w:rsid w:val="000261BB"/>
    <w:rsid w:val="00026562"/>
    <w:rsid w:val="000267F9"/>
    <w:rsid w:val="00026D1A"/>
    <w:rsid w:val="000328F4"/>
    <w:rsid w:val="00034EB1"/>
    <w:rsid w:val="00045270"/>
    <w:rsid w:val="0004567D"/>
    <w:rsid w:val="00047C9A"/>
    <w:rsid w:val="00047EF5"/>
    <w:rsid w:val="00051B3F"/>
    <w:rsid w:val="00052EE7"/>
    <w:rsid w:val="000534EA"/>
    <w:rsid w:val="0005367B"/>
    <w:rsid w:val="00056313"/>
    <w:rsid w:val="00056A51"/>
    <w:rsid w:val="0006082A"/>
    <w:rsid w:val="00060C58"/>
    <w:rsid w:val="00062373"/>
    <w:rsid w:val="00063383"/>
    <w:rsid w:val="0006352A"/>
    <w:rsid w:val="000640E8"/>
    <w:rsid w:val="000652C9"/>
    <w:rsid w:val="000673DA"/>
    <w:rsid w:val="00067E5E"/>
    <w:rsid w:val="00070317"/>
    <w:rsid w:val="00070C35"/>
    <w:rsid w:val="00071159"/>
    <w:rsid w:val="00075C54"/>
    <w:rsid w:val="00076950"/>
    <w:rsid w:val="00077306"/>
    <w:rsid w:val="00077E74"/>
    <w:rsid w:val="00080C61"/>
    <w:rsid w:val="00084D4D"/>
    <w:rsid w:val="00085883"/>
    <w:rsid w:val="00086249"/>
    <w:rsid w:val="00087123"/>
    <w:rsid w:val="00091307"/>
    <w:rsid w:val="00091409"/>
    <w:rsid w:val="00092D1E"/>
    <w:rsid w:val="00093D8B"/>
    <w:rsid w:val="00093EA6"/>
    <w:rsid w:val="00095E7C"/>
    <w:rsid w:val="0009704F"/>
    <w:rsid w:val="000A09C5"/>
    <w:rsid w:val="000A28D1"/>
    <w:rsid w:val="000A2CBE"/>
    <w:rsid w:val="000A3D8C"/>
    <w:rsid w:val="000A54A2"/>
    <w:rsid w:val="000A6493"/>
    <w:rsid w:val="000A64DB"/>
    <w:rsid w:val="000A7AEC"/>
    <w:rsid w:val="000B0214"/>
    <w:rsid w:val="000B169A"/>
    <w:rsid w:val="000B2A8C"/>
    <w:rsid w:val="000B594A"/>
    <w:rsid w:val="000B6129"/>
    <w:rsid w:val="000B627D"/>
    <w:rsid w:val="000B74B6"/>
    <w:rsid w:val="000B7A46"/>
    <w:rsid w:val="000C0618"/>
    <w:rsid w:val="000C0E30"/>
    <w:rsid w:val="000C142C"/>
    <w:rsid w:val="000C1EA2"/>
    <w:rsid w:val="000C2B12"/>
    <w:rsid w:val="000C4870"/>
    <w:rsid w:val="000C4AA3"/>
    <w:rsid w:val="000C6497"/>
    <w:rsid w:val="000C6591"/>
    <w:rsid w:val="000C65FB"/>
    <w:rsid w:val="000C70DD"/>
    <w:rsid w:val="000C7F39"/>
    <w:rsid w:val="000D156C"/>
    <w:rsid w:val="000D1850"/>
    <w:rsid w:val="000D227B"/>
    <w:rsid w:val="000D7C8D"/>
    <w:rsid w:val="000E104F"/>
    <w:rsid w:val="000E1B64"/>
    <w:rsid w:val="000E1F09"/>
    <w:rsid w:val="000E40AB"/>
    <w:rsid w:val="000E52E0"/>
    <w:rsid w:val="000E619A"/>
    <w:rsid w:val="000E6FA9"/>
    <w:rsid w:val="000F05D3"/>
    <w:rsid w:val="000F177A"/>
    <w:rsid w:val="000F5370"/>
    <w:rsid w:val="000F61F8"/>
    <w:rsid w:val="000F674D"/>
    <w:rsid w:val="000F7303"/>
    <w:rsid w:val="000F7A2A"/>
    <w:rsid w:val="00100B99"/>
    <w:rsid w:val="001010A2"/>
    <w:rsid w:val="001010ED"/>
    <w:rsid w:val="001029C5"/>
    <w:rsid w:val="00102FF4"/>
    <w:rsid w:val="00112832"/>
    <w:rsid w:val="00113AC3"/>
    <w:rsid w:val="001147B1"/>
    <w:rsid w:val="001176FB"/>
    <w:rsid w:val="001179E2"/>
    <w:rsid w:val="00121F78"/>
    <w:rsid w:val="00123A5C"/>
    <w:rsid w:val="00123CB9"/>
    <w:rsid w:val="00125C80"/>
    <w:rsid w:val="001267CC"/>
    <w:rsid w:val="00127ADC"/>
    <w:rsid w:val="00130105"/>
    <w:rsid w:val="001312D4"/>
    <w:rsid w:val="0013137E"/>
    <w:rsid w:val="00133C99"/>
    <w:rsid w:val="00134815"/>
    <w:rsid w:val="00134C55"/>
    <w:rsid w:val="00137952"/>
    <w:rsid w:val="00140B37"/>
    <w:rsid w:val="001419CF"/>
    <w:rsid w:val="001424F0"/>
    <w:rsid w:val="00144DEA"/>
    <w:rsid w:val="00150B50"/>
    <w:rsid w:val="00151700"/>
    <w:rsid w:val="00153E8E"/>
    <w:rsid w:val="001556BB"/>
    <w:rsid w:val="001560B6"/>
    <w:rsid w:val="00161634"/>
    <w:rsid w:val="00161F1E"/>
    <w:rsid w:val="00162C3B"/>
    <w:rsid w:val="001630E3"/>
    <w:rsid w:val="00163104"/>
    <w:rsid w:val="001647AE"/>
    <w:rsid w:val="00166F1B"/>
    <w:rsid w:val="00172233"/>
    <w:rsid w:val="00173951"/>
    <w:rsid w:val="001746B2"/>
    <w:rsid w:val="00174988"/>
    <w:rsid w:val="00175D43"/>
    <w:rsid w:val="001775C9"/>
    <w:rsid w:val="00177F2A"/>
    <w:rsid w:val="00181343"/>
    <w:rsid w:val="001826F1"/>
    <w:rsid w:val="001828D4"/>
    <w:rsid w:val="001844FE"/>
    <w:rsid w:val="00185F16"/>
    <w:rsid w:val="001861AD"/>
    <w:rsid w:val="001862F7"/>
    <w:rsid w:val="00187039"/>
    <w:rsid w:val="00187149"/>
    <w:rsid w:val="00187C7E"/>
    <w:rsid w:val="00193B5B"/>
    <w:rsid w:val="001A25B8"/>
    <w:rsid w:val="001A34BD"/>
    <w:rsid w:val="001A55AA"/>
    <w:rsid w:val="001A5DF7"/>
    <w:rsid w:val="001A695F"/>
    <w:rsid w:val="001A7965"/>
    <w:rsid w:val="001B0EF0"/>
    <w:rsid w:val="001B117A"/>
    <w:rsid w:val="001B322E"/>
    <w:rsid w:val="001B5103"/>
    <w:rsid w:val="001C010B"/>
    <w:rsid w:val="001C0600"/>
    <w:rsid w:val="001C0842"/>
    <w:rsid w:val="001C0E7F"/>
    <w:rsid w:val="001C13BB"/>
    <w:rsid w:val="001C1911"/>
    <w:rsid w:val="001C2073"/>
    <w:rsid w:val="001C3EC0"/>
    <w:rsid w:val="001D59C4"/>
    <w:rsid w:val="001D6A9E"/>
    <w:rsid w:val="001E11EE"/>
    <w:rsid w:val="001E46C9"/>
    <w:rsid w:val="001E4761"/>
    <w:rsid w:val="001E494A"/>
    <w:rsid w:val="001E530A"/>
    <w:rsid w:val="001E5649"/>
    <w:rsid w:val="001E609A"/>
    <w:rsid w:val="001E67C9"/>
    <w:rsid w:val="001E696C"/>
    <w:rsid w:val="001F32E6"/>
    <w:rsid w:val="001F4097"/>
    <w:rsid w:val="001F6F11"/>
    <w:rsid w:val="001F6F59"/>
    <w:rsid w:val="001F7386"/>
    <w:rsid w:val="00200B6F"/>
    <w:rsid w:val="00200D63"/>
    <w:rsid w:val="00203CB8"/>
    <w:rsid w:val="002049E1"/>
    <w:rsid w:val="0020700A"/>
    <w:rsid w:val="0020716A"/>
    <w:rsid w:val="00207196"/>
    <w:rsid w:val="0021471E"/>
    <w:rsid w:val="00216838"/>
    <w:rsid w:val="002209FA"/>
    <w:rsid w:val="00222C6B"/>
    <w:rsid w:val="00222CFF"/>
    <w:rsid w:val="00223168"/>
    <w:rsid w:val="0022359C"/>
    <w:rsid w:val="00223EB2"/>
    <w:rsid w:val="00224A45"/>
    <w:rsid w:val="00224E6A"/>
    <w:rsid w:val="00226AE3"/>
    <w:rsid w:val="002277D5"/>
    <w:rsid w:val="0023069F"/>
    <w:rsid w:val="00231380"/>
    <w:rsid w:val="002336D8"/>
    <w:rsid w:val="0023372D"/>
    <w:rsid w:val="002345CF"/>
    <w:rsid w:val="00236AF1"/>
    <w:rsid w:val="00236B34"/>
    <w:rsid w:val="0023758B"/>
    <w:rsid w:val="00240AC4"/>
    <w:rsid w:val="0024188C"/>
    <w:rsid w:val="002419F2"/>
    <w:rsid w:val="002421BB"/>
    <w:rsid w:val="0024551C"/>
    <w:rsid w:val="00246878"/>
    <w:rsid w:val="00250DE2"/>
    <w:rsid w:val="00252D49"/>
    <w:rsid w:val="002534EB"/>
    <w:rsid w:val="002538D4"/>
    <w:rsid w:val="002556D6"/>
    <w:rsid w:val="00255D23"/>
    <w:rsid w:val="00255DEA"/>
    <w:rsid w:val="00257DED"/>
    <w:rsid w:val="00262688"/>
    <w:rsid w:val="00262D33"/>
    <w:rsid w:val="00264711"/>
    <w:rsid w:val="00266914"/>
    <w:rsid w:val="00266EE4"/>
    <w:rsid w:val="0026729F"/>
    <w:rsid w:val="0026773F"/>
    <w:rsid w:val="00267DA5"/>
    <w:rsid w:val="0027036C"/>
    <w:rsid w:val="00272D99"/>
    <w:rsid w:val="0027712E"/>
    <w:rsid w:val="002776B9"/>
    <w:rsid w:val="0028162E"/>
    <w:rsid w:val="002855F2"/>
    <w:rsid w:val="00290F1B"/>
    <w:rsid w:val="002913DE"/>
    <w:rsid w:val="00291BB6"/>
    <w:rsid w:val="0029389F"/>
    <w:rsid w:val="00294210"/>
    <w:rsid w:val="00297611"/>
    <w:rsid w:val="00297B99"/>
    <w:rsid w:val="002A0975"/>
    <w:rsid w:val="002A0E74"/>
    <w:rsid w:val="002A1726"/>
    <w:rsid w:val="002A1788"/>
    <w:rsid w:val="002A35EF"/>
    <w:rsid w:val="002A3F06"/>
    <w:rsid w:val="002A6BEF"/>
    <w:rsid w:val="002B016B"/>
    <w:rsid w:val="002B0D5D"/>
    <w:rsid w:val="002B2385"/>
    <w:rsid w:val="002B2B17"/>
    <w:rsid w:val="002B3EFC"/>
    <w:rsid w:val="002B48DE"/>
    <w:rsid w:val="002B52AB"/>
    <w:rsid w:val="002B5D2F"/>
    <w:rsid w:val="002B6EC1"/>
    <w:rsid w:val="002B78B0"/>
    <w:rsid w:val="002C0917"/>
    <w:rsid w:val="002C0A0D"/>
    <w:rsid w:val="002C0D4E"/>
    <w:rsid w:val="002C228B"/>
    <w:rsid w:val="002C2E8A"/>
    <w:rsid w:val="002C50B0"/>
    <w:rsid w:val="002C5935"/>
    <w:rsid w:val="002C6CA5"/>
    <w:rsid w:val="002D28FD"/>
    <w:rsid w:val="002D3351"/>
    <w:rsid w:val="002D5B52"/>
    <w:rsid w:val="002D65DF"/>
    <w:rsid w:val="002D78C7"/>
    <w:rsid w:val="002E1E3C"/>
    <w:rsid w:val="002E227B"/>
    <w:rsid w:val="002E2635"/>
    <w:rsid w:val="002E34DC"/>
    <w:rsid w:val="002E3AD9"/>
    <w:rsid w:val="002E3BE6"/>
    <w:rsid w:val="002E3CC6"/>
    <w:rsid w:val="002E4B76"/>
    <w:rsid w:val="002E6758"/>
    <w:rsid w:val="002F0271"/>
    <w:rsid w:val="002F08E0"/>
    <w:rsid w:val="002F1F5C"/>
    <w:rsid w:val="002F4359"/>
    <w:rsid w:val="002F57C7"/>
    <w:rsid w:val="002F77A5"/>
    <w:rsid w:val="003018C6"/>
    <w:rsid w:val="00301B15"/>
    <w:rsid w:val="00301DB9"/>
    <w:rsid w:val="0030281D"/>
    <w:rsid w:val="00302ED4"/>
    <w:rsid w:val="0030613E"/>
    <w:rsid w:val="0030635A"/>
    <w:rsid w:val="00306CB3"/>
    <w:rsid w:val="00307972"/>
    <w:rsid w:val="00307A52"/>
    <w:rsid w:val="00310477"/>
    <w:rsid w:val="00311194"/>
    <w:rsid w:val="003131FB"/>
    <w:rsid w:val="0031472C"/>
    <w:rsid w:val="003165B8"/>
    <w:rsid w:val="00320289"/>
    <w:rsid w:val="00322990"/>
    <w:rsid w:val="003234F9"/>
    <w:rsid w:val="00326E6A"/>
    <w:rsid w:val="003315CF"/>
    <w:rsid w:val="00332947"/>
    <w:rsid w:val="00332E68"/>
    <w:rsid w:val="003349C9"/>
    <w:rsid w:val="00335CCE"/>
    <w:rsid w:val="00335D99"/>
    <w:rsid w:val="003370D5"/>
    <w:rsid w:val="003372E0"/>
    <w:rsid w:val="00340D7F"/>
    <w:rsid w:val="00343B02"/>
    <w:rsid w:val="0034423F"/>
    <w:rsid w:val="00344BEE"/>
    <w:rsid w:val="0035774B"/>
    <w:rsid w:val="0036073F"/>
    <w:rsid w:val="00360EE4"/>
    <w:rsid w:val="00362955"/>
    <w:rsid w:val="00363DA3"/>
    <w:rsid w:val="00363F2A"/>
    <w:rsid w:val="0036441B"/>
    <w:rsid w:val="00365CDC"/>
    <w:rsid w:val="00370444"/>
    <w:rsid w:val="003741D3"/>
    <w:rsid w:val="00374B7C"/>
    <w:rsid w:val="00377669"/>
    <w:rsid w:val="003801EF"/>
    <w:rsid w:val="00381929"/>
    <w:rsid w:val="0038254A"/>
    <w:rsid w:val="003827CD"/>
    <w:rsid w:val="003832A5"/>
    <w:rsid w:val="00384F4F"/>
    <w:rsid w:val="003850F7"/>
    <w:rsid w:val="00386365"/>
    <w:rsid w:val="00386F45"/>
    <w:rsid w:val="00391CE0"/>
    <w:rsid w:val="00391F50"/>
    <w:rsid w:val="00392DFA"/>
    <w:rsid w:val="0039318E"/>
    <w:rsid w:val="0039323C"/>
    <w:rsid w:val="00396A12"/>
    <w:rsid w:val="003A108C"/>
    <w:rsid w:val="003A1325"/>
    <w:rsid w:val="003A2F9B"/>
    <w:rsid w:val="003A3E2B"/>
    <w:rsid w:val="003A5677"/>
    <w:rsid w:val="003A5C31"/>
    <w:rsid w:val="003A623C"/>
    <w:rsid w:val="003A6500"/>
    <w:rsid w:val="003A7010"/>
    <w:rsid w:val="003A7018"/>
    <w:rsid w:val="003A7C76"/>
    <w:rsid w:val="003B043A"/>
    <w:rsid w:val="003B2858"/>
    <w:rsid w:val="003B377E"/>
    <w:rsid w:val="003B6FDB"/>
    <w:rsid w:val="003B7ACB"/>
    <w:rsid w:val="003B7E0B"/>
    <w:rsid w:val="003C0AC0"/>
    <w:rsid w:val="003C0F43"/>
    <w:rsid w:val="003C3434"/>
    <w:rsid w:val="003C64BF"/>
    <w:rsid w:val="003D0034"/>
    <w:rsid w:val="003D3F4F"/>
    <w:rsid w:val="003D5F91"/>
    <w:rsid w:val="003D748A"/>
    <w:rsid w:val="003D7CFB"/>
    <w:rsid w:val="003E0721"/>
    <w:rsid w:val="003E127F"/>
    <w:rsid w:val="003E26A2"/>
    <w:rsid w:val="003E4D3A"/>
    <w:rsid w:val="003E551C"/>
    <w:rsid w:val="003E5D56"/>
    <w:rsid w:val="003E5EAD"/>
    <w:rsid w:val="003F0822"/>
    <w:rsid w:val="003F12A3"/>
    <w:rsid w:val="003F23CF"/>
    <w:rsid w:val="003F4631"/>
    <w:rsid w:val="003F5005"/>
    <w:rsid w:val="003F5074"/>
    <w:rsid w:val="003F54D5"/>
    <w:rsid w:val="003F57BF"/>
    <w:rsid w:val="00400D04"/>
    <w:rsid w:val="00401E6A"/>
    <w:rsid w:val="00402E47"/>
    <w:rsid w:val="00403919"/>
    <w:rsid w:val="00404288"/>
    <w:rsid w:val="00404D0B"/>
    <w:rsid w:val="00405240"/>
    <w:rsid w:val="00406709"/>
    <w:rsid w:val="00411FA5"/>
    <w:rsid w:val="004121FB"/>
    <w:rsid w:val="00412AF1"/>
    <w:rsid w:val="004132F6"/>
    <w:rsid w:val="004138ED"/>
    <w:rsid w:val="004147A7"/>
    <w:rsid w:val="00416E49"/>
    <w:rsid w:val="00417EF4"/>
    <w:rsid w:val="00422B90"/>
    <w:rsid w:val="00424F93"/>
    <w:rsid w:val="00425954"/>
    <w:rsid w:val="00426223"/>
    <w:rsid w:val="0042719E"/>
    <w:rsid w:val="00430687"/>
    <w:rsid w:val="00430E5E"/>
    <w:rsid w:val="004371F6"/>
    <w:rsid w:val="00441DD6"/>
    <w:rsid w:val="00447964"/>
    <w:rsid w:val="00450876"/>
    <w:rsid w:val="00450AF2"/>
    <w:rsid w:val="00450FF9"/>
    <w:rsid w:val="00452BB0"/>
    <w:rsid w:val="004543D0"/>
    <w:rsid w:val="004545DD"/>
    <w:rsid w:val="004552D4"/>
    <w:rsid w:val="00455E6C"/>
    <w:rsid w:val="00456512"/>
    <w:rsid w:val="0046106D"/>
    <w:rsid w:val="00461902"/>
    <w:rsid w:val="00463186"/>
    <w:rsid w:val="004632C6"/>
    <w:rsid w:val="004632D2"/>
    <w:rsid w:val="00465FF2"/>
    <w:rsid w:val="004663A3"/>
    <w:rsid w:val="00467AB8"/>
    <w:rsid w:val="00470E57"/>
    <w:rsid w:val="00471159"/>
    <w:rsid w:val="004719D7"/>
    <w:rsid w:val="00472339"/>
    <w:rsid w:val="00472A1F"/>
    <w:rsid w:val="00472F85"/>
    <w:rsid w:val="004732F6"/>
    <w:rsid w:val="004746BB"/>
    <w:rsid w:val="004757A2"/>
    <w:rsid w:val="0047650F"/>
    <w:rsid w:val="0048173A"/>
    <w:rsid w:val="00482986"/>
    <w:rsid w:val="00482FFE"/>
    <w:rsid w:val="00483832"/>
    <w:rsid w:val="00483F06"/>
    <w:rsid w:val="00485021"/>
    <w:rsid w:val="00485210"/>
    <w:rsid w:val="004852DE"/>
    <w:rsid w:val="004870DD"/>
    <w:rsid w:val="00490E34"/>
    <w:rsid w:val="004934FE"/>
    <w:rsid w:val="00494528"/>
    <w:rsid w:val="00494A3E"/>
    <w:rsid w:val="00494A9E"/>
    <w:rsid w:val="00494BA7"/>
    <w:rsid w:val="00496B65"/>
    <w:rsid w:val="00496C97"/>
    <w:rsid w:val="00497E4E"/>
    <w:rsid w:val="004A2950"/>
    <w:rsid w:val="004A3205"/>
    <w:rsid w:val="004A3A4E"/>
    <w:rsid w:val="004A4E97"/>
    <w:rsid w:val="004B0E56"/>
    <w:rsid w:val="004B22AE"/>
    <w:rsid w:val="004B3EA7"/>
    <w:rsid w:val="004B53EA"/>
    <w:rsid w:val="004B6A4D"/>
    <w:rsid w:val="004B6E92"/>
    <w:rsid w:val="004B7406"/>
    <w:rsid w:val="004C05BD"/>
    <w:rsid w:val="004C09DB"/>
    <w:rsid w:val="004C1580"/>
    <w:rsid w:val="004C2EE7"/>
    <w:rsid w:val="004C4D2B"/>
    <w:rsid w:val="004C5DCD"/>
    <w:rsid w:val="004C72E5"/>
    <w:rsid w:val="004D0C0F"/>
    <w:rsid w:val="004D294F"/>
    <w:rsid w:val="004D2950"/>
    <w:rsid w:val="004D2B43"/>
    <w:rsid w:val="004D2D29"/>
    <w:rsid w:val="004D7202"/>
    <w:rsid w:val="004D7950"/>
    <w:rsid w:val="004E1277"/>
    <w:rsid w:val="004E14D5"/>
    <w:rsid w:val="004E1594"/>
    <w:rsid w:val="004E176C"/>
    <w:rsid w:val="004E2104"/>
    <w:rsid w:val="004E21DC"/>
    <w:rsid w:val="004E38A9"/>
    <w:rsid w:val="004E54F0"/>
    <w:rsid w:val="004E587B"/>
    <w:rsid w:val="004E5CBF"/>
    <w:rsid w:val="004E6407"/>
    <w:rsid w:val="004E7905"/>
    <w:rsid w:val="004F0DAB"/>
    <w:rsid w:val="004F4F05"/>
    <w:rsid w:val="004F510F"/>
    <w:rsid w:val="004F5FAF"/>
    <w:rsid w:val="004F7711"/>
    <w:rsid w:val="004F78B3"/>
    <w:rsid w:val="00500AE8"/>
    <w:rsid w:val="00501161"/>
    <w:rsid w:val="00501924"/>
    <w:rsid w:val="005039D9"/>
    <w:rsid w:val="0050711E"/>
    <w:rsid w:val="00507276"/>
    <w:rsid w:val="00513948"/>
    <w:rsid w:val="005153CB"/>
    <w:rsid w:val="005163FC"/>
    <w:rsid w:val="00516423"/>
    <w:rsid w:val="00516CE7"/>
    <w:rsid w:val="00517D78"/>
    <w:rsid w:val="005211AE"/>
    <w:rsid w:val="00522184"/>
    <w:rsid w:val="0052291D"/>
    <w:rsid w:val="005239C1"/>
    <w:rsid w:val="00524FE1"/>
    <w:rsid w:val="00531506"/>
    <w:rsid w:val="0053190B"/>
    <w:rsid w:val="00531986"/>
    <w:rsid w:val="00532859"/>
    <w:rsid w:val="00533CAE"/>
    <w:rsid w:val="005347AC"/>
    <w:rsid w:val="005347CF"/>
    <w:rsid w:val="0053594F"/>
    <w:rsid w:val="00540309"/>
    <w:rsid w:val="00541B12"/>
    <w:rsid w:val="00542020"/>
    <w:rsid w:val="00544DDF"/>
    <w:rsid w:val="005453CE"/>
    <w:rsid w:val="00545452"/>
    <w:rsid w:val="005457B9"/>
    <w:rsid w:val="005517B8"/>
    <w:rsid w:val="00552C0B"/>
    <w:rsid w:val="005548CE"/>
    <w:rsid w:val="00554DA4"/>
    <w:rsid w:val="00554F6A"/>
    <w:rsid w:val="00555A22"/>
    <w:rsid w:val="00556BA7"/>
    <w:rsid w:val="00556DF9"/>
    <w:rsid w:val="005619CD"/>
    <w:rsid w:val="00561C95"/>
    <w:rsid w:val="00563032"/>
    <w:rsid w:val="005635ED"/>
    <w:rsid w:val="00563BDF"/>
    <w:rsid w:val="00563CD6"/>
    <w:rsid w:val="00564DB4"/>
    <w:rsid w:val="00566456"/>
    <w:rsid w:val="005669D6"/>
    <w:rsid w:val="00567FE1"/>
    <w:rsid w:val="00570D1B"/>
    <w:rsid w:val="00571CA1"/>
    <w:rsid w:val="00575ED7"/>
    <w:rsid w:val="00576F98"/>
    <w:rsid w:val="005821B6"/>
    <w:rsid w:val="00582BEF"/>
    <w:rsid w:val="00584585"/>
    <w:rsid w:val="005857EB"/>
    <w:rsid w:val="00586B9D"/>
    <w:rsid w:val="005874AB"/>
    <w:rsid w:val="0058789F"/>
    <w:rsid w:val="005900B6"/>
    <w:rsid w:val="00590BC5"/>
    <w:rsid w:val="005926F3"/>
    <w:rsid w:val="00593AEF"/>
    <w:rsid w:val="005970D7"/>
    <w:rsid w:val="005A00C8"/>
    <w:rsid w:val="005A0421"/>
    <w:rsid w:val="005A0EAE"/>
    <w:rsid w:val="005A1093"/>
    <w:rsid w:val="005A22F3"/>
    <w:rsid w:val="005A3513"/>
    <w:rsid w:val="005A4801"/>
    <w:rsid w:val="005A582F"/>
    <w:rsid w:val="005A60D3"/>
    <w:rsid w:val="005B20C2"/>
    <w:rsid w:val="005B28E1"/>
    <w:rsid w:val="005B2CD8"/>
    <w:rsid w:val="005B30E6"/>
    <w:rsid w:val="005B34DA"/>
    <w:rsid w:val="005B3AE2"/>
    <w:rsid w:val="005B4838"/>
    <w:rsid w:val="005B5A4D"/>
    <w:rsid w:val="005B6635"/>
    <w:rsid w:val="005B6E5C"/>
    <w:rsid w:val="005B6EFB"/>
    <w:rsid w:val="005B70B3"/>
    <w:rsid w:val="005C2CEA"/>
    <w:rsid w:val="005C4FE0"/>
    <w:rsid w:val="005C7A5E"/>
    <w:rsid w:val="005C7D68"/>
    <w:rsid w:val="005D02DC"/>
    <w:rsid w:val="005D0C80"/>
    <w:rsid w:val="005D0FF2"/>
    <w:rsid w:val="005D1AE3"/>
    <w:rsid w:val="005D355A"/>
    <w:rsid w:val="005D3D32"/>
    <w:rsid w:val="005D3D6D"/>
    <w:rsid w:val="005D4C95"/>
    <w:rsid w:val="005D5A62"/>
    <w:rsid w:val="005D686C"/>
    <w:rsid w:val="005D7A0E"/>
    <w:rsid w:val="005E0179"/>
    <w:rsid w:val="005E04C7"/>
    <w:rsid w:val="005E1CA1"/>
    <w:rsid w:val="005E569B"/>
    <w:rsid w:val="005E7472"/>
    <w:rsid w:val="005F0716"/>
    <w:rsid w:val="005F147F"/>
    <w:rsid w:val="005F2B72"/>
    <w:rsid w:val="005F3EE3"/>
    <w:rsid w:val="005F459A"/>
    <w:rsid w:val="005F6C2B"/>
    <w:rsid w:val="005F7AC5"/>
    <w:rsid w:val="0060010D"/>
    <w:rsid w:val="006002D2"/>
    <w:rsid w:val="0060243F"/>
    <w:rsid w:val="006039F4"/>
    <w:rsid w:val="00604959"/>
    <w:rsid w:val="00604BA0"/>
    <w:rsid w:val="00605069"/>
    <w:rsid w:val="00605666"/>
    <w:rsid w:val="00606EB0"/>
    <w:rsid w:val="006108CF"/>
    <w:rsid w:val="00610D1D"/>
    <w:rsid w:val="00611B41"/>
    <w:rsid w:val="0061212C"/>
    <w:rsid w:val="00613969"/>
    <w:rsid w:val="00613A79"/>
    <w:rsid w:val="00613C54"/>
    <w:rsid w:val="006142EF"/>
    <w:rsid w:val="00614799"/>
    <w:rsid w:val="006158ED"/>
    <w:rsid w:val="00616D4D"/>
    <w:rsid w:val="00617024"/>
    <w:rsid w:val="006176F7"/>
    <w:rsid w:val="00621EF4"/>
    <w:rsid w:val="0062239A"/>
    <w:rsid w:val="006242D3"/>
    <w:rsid w:val="006253FA"/>
    <w:rsid w:val="0062653A"/>
    <w:rsid w:val="00626CBE"/>
    <w:rsid w:val="00626F5C"/>
    <w:rsid w:val="006273BA"/>
    <w:rsid w:val="006275D5"/>
    <w:rsid w:val="006279C7"/>
    <w:rsid w:val="00631B55"/>
    <w:rsid w:val="006329DD"/>
    <w:rsid w:val="00634EAE"/>
    <w:rsid w:val="00635596"/>
    <w:rsid w:val="0063787C"/>
    <w:rsid w:val="006412D5"/>
    <w:rsid w:val="006423A0"/>
    <w:rsid w:val="00642464"/>
    <w:rsid w:val="0064628D"/>
    <w:rsid w:val="00647421"/>
    <w:rsid w:val="00651BAF"/>
    <w:rsid w:val="0065225E"/>
    <w:rsid w:val="006530A0"/>
    <w:rsid w:val="00653332"/>
    <w:rsid w:val="00654E70"/>
    <w:rsid w:val="0065692B"/>
    <w:rsid w:val="006642CA"/>
    <w:rsid w:val="006662AF"/>
    <w:rsid w:val="00666A85"/>
    <w:rsid w:val="006671E5"/>
    <w:rsid w:val="006677F4"/>
    <w:rsid w:val="00670867"/>
    <w:rsid w:val="00670D71"/>
    <w:rsid w:val="0067170B"/>
    <w:rsid w:val="00671AD9"/>
    <w:rsid w:val="00671D77"/>
    <w:rsid w:val="00672794"/>
    <w:rsid w:val="00674273"/>
    <w:rsid w:val="00677973"/>
    <w:rsid w:val="00680536"/>
    <w:rsid w:val="00680CA4"/>
    <w:rsid w:val="00681CBB"/>
    <w:rsid w:val="00683F5D"/>
    <w:rsid w:val="00683FE7"/>
    <w:rsid w:val="006874B7"/>
    <w:rsid w:val="006901CE"/>
    <w:rsid w:val="00690C5A"/>
    <w:rsid w:val="00694298"/>
    <w:rsid w:val="0069497E"/>
    <w:rsid w:val="00695D6F"/>
    <w:rsid w:val="006968B3"/>
    <w:rsid w:val="00696B3A"/>
    <w:rsid w:val="00696FC1"/>
    <w:rsid w:val="006A0363"/>
    <w:rsid w:val="006A1B21"/>
    <w:rsid w:val="006A2611"/>
    <w:rsid w:val="006A5310"/>
    <w:rsid w:val="006B4D68"/>
    <w:rsid w:val="006B5D43"/>
    <w:rsid w:val="006C039A"/>
    <w:rsid w:val="006C1D33"/>
    <w:rsid w:val="006C34C7"/>
    <w:rsid w:val="006C458E"/>
    <w:rsid w:val="006C5806"/>
    <w:rsid w:val="006C6546"/>
    <w:rsid w:val="006C6D10"/>
    <w:rsid w:val="006D1CA9"/>
    <w:rsid w:val="006D3088"/>
    <w:rsid w:val="006D63E8"/>
    <w:rsid w:val="006D65B9"/>
    <w:rsid w:val="006D7831"/>
    <w:rsid w:val="006E0453"/>
    <w:rsid w:val="006E1E7F"/>
    <w:rsid w:val="006E31E5"/>
    <w:rsid w:val="006E37EF"/>
    <w:rsid w:val="006E3FAB"/>
    <w:rsid w:val="006E60F3"/>
    <w:rsid w:val="006E7BEA"/>
    <w:rsid w:val="006F3AE2"/>
    <w:rsid w:val="006F3C19"/>
    <w:rsid w:val="006F4EB3"/>
    <w:rsid w:val="006F5099"/>
    <w:rsid w:val="006F7254"/>
    <w:rsid w:val="00702476"/>
    <w:rsid w:val="00703A16"/>
    <w:rsid w:val="00703C6F"/>
    <w:rsid w:val="007058EB"/>
    <w:rsid w:val="0070682E"/>
    <w:rsid w:val="0071203F"/>
    <w:rsid w:val="007122AA"/>
    <w:rsid w:val="00713850"/>
    <w:rsid w:val="00714956"/>
    <w:rsid w:val="00716C4F"/>
    <w:rsid w:val="00721A4D"/>
    <w:rsid w:val="00721ADE"/>
    <w:rsid w:val="00725D8C"/>
    <w:rsid w:val="00725F0D"/>
    <w:rsid w:val="007268B1"/>
    <w:rsid w:val="007304FB"/>
    <w:rsid w:val="007321DC"/>
    <w:rsid w:val="00736121"/>
    <w:rsid w:val="00736D4B"/>
    <w:rsid w:val="0074390B"/>
    <w:rsid w:val="00747BB4"/>
    <w:rsid w:val="007506B9"/>
    <w:rsid w:val="00751A0A"/>
    <w:rsid w:val="00752560"/>
    <w:rsid w:val="0075268D"/>
    <w:rsid w:val="00752951"/>
    <w:rsid w:val="00757F19"/>
    <w:rsid w:val="00761A3C"/>
    <w:rsid w:val="00762145"/>
    <w:rsid w:val="00762A6F"/>
    <w:rsid w:val="007642C0"/>
    <w:rsid w:val="0076473E"/>
    <w:rsid w:val="0076492E"/>
    <w:rsid w:val="0076519D"/>
    <w:rsid w:val="007652A2"/>
    <w:rsid w:val="00765BF4"/>
    <w:rsid w:val="00770978"/>
    <w:rsid w:val="00770A2D"/>
    <w:rsid w:val="007716EC"/>
    <w:rsid w:val="00774D8A"/>
    <w:rsid w:val="0077535E"/>
    <w:rsid w:val="00777815"/>
    <w:rsid w:val="00777A3D"/>
    <w:rsid w:val="00780232"/>
    <w:rsid w:val="00781187"/>
    <w:rsid w:val="00781EB4"/>
    <w:rsid w:val="0078270B"/>
    <w:rsid w:val="00783378"/>
    <w:rsid w:val="007862F8"/>
    <w:rsid w:val="00787CF1"/>
    <w:rsid w:val="0079195D"/>
    <w:rsid w:val="0079200B"/>
    <w:rsid w:val="007925E4"/>
    <w:rsid w:val="007936BC"/>
    <w:rsid w:val="00794C2B"/>
    <w:rsid w:val="00795852"/>
    <w:rsid w:val="00796F73"/>
    <w:rsid w:val="007A065C"/>
    <w:rsid w:val="007A0DF6"/>
    <w:rsid w:val="007A1B4F"/>
    <w:rsid w:val="007A22F1"/>
    <w:rsid w:val="007A2808"/>
    <w:rsid w:val="007A4049"/>
    <w:rsid w:val="007A5A4E"/>
    <w:rsid w:val="007A7E2B"/>
    <w:rsid w:val="007B08D0"/>
    <w:rsid w:val="007B18B3"/>
    <w:rsid w:val="007B2066"/>
    <w:rsid w:val="007B31D4"/>
    <w:rsid w:val="007B34CB"/>
    <w:rsid w:val="007B3717"/>
    <w:rsid w:val="007B3CC4"/>
    <w:rsid w:val="007B3E02"/>
    <w:rsid w:val="007B49ED"/>
    <w:rsid w:val="007B5628"/>
    <w:rsid w:val="007B616A"/>
    <w:rsid w:val="007C0348"/>
    <w:rsid w:val="007C4985"/>
    <w:rsid w:val="007C4BC3"/>
    <w:rsid w:val="007C6170"/>
    <w:rsid w:val="007C6955"/>
    <w:rsid w:val="007D306A"/>
    <w:rsid w:val="007D4BA5"/>
    <w:rsid w:val="007D4DC0"/>
    <w:rsid w:val="007D526B"/>
    <w:rsid w:val="007D5C79"/>
    <w:rsid w:val="007D72CC"/>
    <w:rsid w:val="007D7D56"/>
    <w:rsid w:val="007E023E"/>
    <w:rsid w:val="007E08BA"/>
    <w:rsid w:val="007E08D9"/>
    <w:rsid w:val="007E19C9"/>
    <w:rsid w:val="007E1FF9"/>
    <w:rsid w:val="007E36EB"/>
    <w:rsid w:val="007E42BF"/>
    <w:rsid w:val="007E5E23"/>
    <w:rsid w:val="007E7472"/>
    <w:rsid w:val="007E7478"/>
    <w:rsid w:val="007F1316"/>
    <w:rsid w:val="007F2F8B"/>
    <w:rsid w:val="007F355A"/>
    <w:rsid w:val="007F35FF"/>
    <w:rsid w:val="007F3C2E"/>
    <w:rsid w:val="007F42AE"/>
    <w:rsid w:val="007F5997"/>
    <w:rsid w:val="007F5DE2"/>
    <w:rsid w:val="007F6876"/>
    <w:rsid w:val="007F7270"/>
    <w:rsid w:val="007F7BE0"/>
    <w:rsid w:val="00801F77"/>
    <w:rsid w:val="008020D6"/>
    <w:rsid w:val="00803CDE"/>
    <w:rsid w:val="00805713"/>
    <w:rsid w:val="0081137A"/>
    <w:rsid w:val="00812EF6"/>
    <w:rsid w:val="00813413"/>
    <w:rsid w:val="00813E6C"/>
    <w:rsid w:val="0081480C"/>
    <w:rsid w:val="0081562B"/>
    <w:rsid w:val="00815E8B"/>
    <w:rsid w:val="008165E8"/>
    <w:rsid w:val="00816E48"/>
    <w:rsid w:val="008202D7"/>
    <w:rsid w:val="00822936"/>
    <w:rsid w:val="00823E98"/>
    <w:rsid w:val="00824146"/>
    <w:rsid w:val="00824AC1"/>
    <w:rsid w:val="00824CA8"/>
    <w:rsid w:val="00825632"/>
    <w:rsid w:val="00826B46"/>
    <w:rsid w:val="00826D58"/>
    <w:rsid w:val="00827322"/>
    <w:rsid w:val="00827872"/>
    <w:rsid w:val="0082789D"/>
    <w:rsid w:val="00831ED2"/>
    <w:rsid w:val="008338B9"/>
    <w:rsid w:val="008339BF"/>
    <w:rsid w:val="0083687E"/>
    <w:rsid w:val="00837482"/>
    <w:rsid w:val="0084073E"/>
    <w:rsid w:val="00841877"/>
    <w:rsid w:val="00843B3F"/>
    <w:rsid w:val="0084470D"/>
    <w:rsid w:val="00844843"/>
    <w:rsid w:val="00851E94"/>
    <w:rsid w:val="008527A9"/>
    <w:rsid w:val="00853E4F"/>
    <w:rsid w:val="00853EF1"/>
    <w:rsid w:val="008540DF"/>
    <w:rsid w:val="0085493D"/>
    <w:rsid w:val="008558A5"/>
    <w:rsid w:val="00856015"/>
    <w:rsid w:val="00856E0C"/>
    <w:rsid w:val="00857840"/>
    <w:rsid w:val="008600E8"/>
    <w:rsid w:val="00860BE7"/>
    <w:rsid w:val="00862E34"/>
    <w:rsid w:val="008634D8"/>
    <w:rsid w:val="0086618B"/>
    <w:rsid w:val="008665BC"/>
    <w:rsid w:val="00867ED2"/>
    <w:rsid w:val="00870D63"/>
    <w:rsid w:val="00870F1D"/>
    <w:rsid w:val="00872B93"/>
    <w:rsid w:val="00873300"/>
    <w:rsid w:val="00873C77"/>
    <w:rsid w:val="0087461F"/>
    <w:rsid w:val="00874BB0"/>
    <w:rsid w:val="00874D4B"/>
    <w:rsid w:val="008800A4"/>
    <w:rsid w:val="0088072A"/>
    <w:rsid w:val="008814EA"/>
    <w:rsid w:val="00883CAD"/>
    <w:rsid w:val="00890B37"/>
    <w:rsid w:val="00890DC6"/>
    <w:rsid w:val="00891873"/>
    <w:rsid w:val="008921BB"/>
    <w:rsid w:val="008925ED"/>
    <w:rsid w:val="00894D65"/>
    <w:rsid w:val="008959A4"/>
    <w:rsid w:val="008976CB"/>
    <w:rsid w:val="00897B4F"/>
    <w:rsid w:val="008A0C84"/>
    <w:rsid w:val="008A35A5"/>
    <w:rsid w:val="008A3DEC"/>
    <w:rsid w:val="008A47E6"/>
    <w:rsid w:val="008A5859"/>
    <w:rsid w:val="008A59B6"/>
    <w:rsid w:val="008A63FC"/>
    <w:rsid w:val="008B363D"/>
    <w:rsid w:val="008B4A6E"/>
    <w:rsid w:val="008B4D28"/>
    <w:rsid w:val="008B790E"/>
    <w:rsid w:val="008C0EC1"/>
    <w:rsid w:val="008C2C42"/>
    <w:rsid w:val="008C2CD8"/>
    <w:rsid w:val="008C341D"/>
    <w:rsid w:val="008C5433"/>
    <w:rsid w:val="008C5FD5"/>
    <w:rsid w:val="008C742A"/>
    <w:rsid w:val="008C7740"/>
    <w:rsid w:val="008C7BA8"/>
    <w:rsid w:val="008D021F"/>
    <w:rsid w:val="008D1C17"/>
    <w:rsid w:val="008D2EAF"/>
    <w:rsid w:val="008D3D83"/>
    <w:rsid w:val="008D4D7E"/>
    <w:rsid w:val="008D5951"/>
    <w:rsid w:val="008D59E0"/>
    <w:rsid w:val="008D7281"/>
    <w:rsid w:val="008D7D14"/>
    <w:rsid w:val="008E017C"/>
    <w:rsid w:val="008E03FC"/>
    <w:rsid w:val="008E0DCF"/>
    <w:rsid w:val="008E413F"/>
    <w:rsid w:val="008E5A71"/>
    <w:rsid w:val="008E601A"/>
    <w:rsid w:val="008E6238"/>
    <w:rsid w:val="008E6382"/>
    <w:rsid w:val="008E730C"/>
    <w:rsid w:val="008E7BB6"/>
    <w:rsid w:val="008F0384"/>
    <w:rsid w:val="008F064D"/>
    <w:rsid w:val="008F2946"/>
    <w:rsid w:val="008F3E7F"/>
    <w:rsid w:val="008F5C10"/>
    <w:rsid w:val="008F65F4"/>
    <w:rsid w:val="008F6765"/>
    <w:rsid w:val="008F69AE"/>
    <w:rsid w:val="008F6F63"/>
    <w:rsid w:val="008F73BC"/>
    <w:rsid w:val="00901393"/>
    <w:rsid w:val="00901795"/>
    <w:rsid w:val="0090214A"/>
    <w:rsid w:val="00902C39"/>
    <w:rsid w:val="00905306"/>
    <w:rsid w:val="00905440"/>
    <w:rsid w:val="00905562"/>
    <w:rsid w:val="00907858"/>
    <w:rsid w:val="009102DB"/>
    <w:rsid w:val="00911D17"/>
    <w:rsid w:val="009130DC"/>
    <w:rsid w:val="00913233"/>
    <w:rsid w:val="00916283"/>
    <w:rsid w:val="009175C8"/>
    <w:rsid w:val="00921DDA"/>
    <w:rsid w:val="00921E8C"/>
    <w:rsid w:val="00922021"/>
    <w:rsid w:val="009243EB"/>
    <w:rsid w:val="009259EA"/>
    <w:rsid w:val="00925D76"/>
    <w:rsid w:val="00927285"/>
    <w:rsid w:val="00927B4F"/>
    <w:rsid w:val="0093000E"/>
    <w:rsid w:val="00930A74"/>
    <w:rsid w:val="0093155A"/>
    <w:rsid w:val="00931587"/>
    <w:rsid w:val="00933B2E"/>
    <w:rsid w:val="00933B4B"/>
    <w:rsid w:val="00934A19"/>
    <w:rsid w:val="009361A9"/>
    <w:rsid w:val="00941762"/>
    <w:rsid w:val="009428F5"/>
    <w:rsid w:val="00942E6A"/>
    <w:rsid w:val="009457F9"/>
    <w:rsid w:val="00946AAF"/>
    <w:rsid w:val="00952AAB"/>
    <w:rsid w:val="009536E9"/>
    <w:rsid w:val="00954E17"/>
    <w:rsid w:val="0095530D"/>
    <w:rsid w:val="009559E7"/>
    <w:rsid w:val="0095607B"/>
    <w:rsid w:val="009574D4"/>
    <w:rsid w:val="00957F0F"/>
    <w:rsid w:val="00960611"/>
    <w:rsid w:val="00961446"/>
    <w:rsid w:val="0096181C"/>
    <w:rsid w:val="0096610D"/>
    <w:rsid w:val="00966FD0"/>
    <w:rsid w:val="00970D47"/>
    <w:rsid w:val="00971AA4"/>
    <w:rsid w:val="00972F25"/>
    <w:rsid w:val="009754A2"/>
    <w:rsid w:val="00976A14"/>
    <w:rsid w:val="00977B87"/>
    <w:rsid w:val="009817D6"/>
    <w:rsid w:val="009832F6"/>
    <w:rsid w:val="0098342F"/>
    <w:rsid w:val="00984100"/>
    <w:rsid w:val="009845E7"/>
    <w:rsid w:val="00984923"/>
    <w:rsid w:val="009863C4"/>
    <w:rsid w:val="00990318"/>
    <w:rsid w:val="00992A0F"/>
    <w:rsid w:val="00992ADE"/>
    <w:rsid w:val="00992D76"/>
    <w:rsid w:val="009938DE"/>
    <w:rsid w:val="00995362"/>
    <w:rsid w:val="00996BCA"/>
    <w:rsid w:val="00996E00"/>
    <w:rsid w:val="009A0B1D"/>
    <w:rsid w:val="009A1131"/>
    <w:rsid w:val="009A275D"/>
    <w:rsid w:val="009A3B32"/>
    <w:rsid w:val="009A5478"/>
    <w:rsid w:val="009A6456"/>
    <w:rsid w:val="009A680A"/>
    <w:rsid w:val="009A77F8"/>
    <w:rsid w:val="009B3E75"/>
    <w:rsid w:val="009B45A5"/>
    <w:rsid w:val="009B6559"/>
    <w:rsid w:val="009B6999"/>
    <w:rsid w:val="009B6AC8"/>
    <w:rsid w:val="009B6B2F"/>
    <w:rsid w:val="009B6C42"/>
    <w:rsid w:val="009B760E"/>
    <w:rsid w:val="009B7E0D"/>
    <w:rsid w:val="009C6910"/>
    <w:rsid w:val="009C6F0E"/>
    <w:rsid w:val="009D0968"/>
    <w:rsid w:val="009D0FB8"/>
    <w:rsid w:val="009D18B7"/>
    <w:rsid w:val="009D1BB6"/>
    <w:rsid w:val="009D2F4C"/>
    <w:rsid w:val="009D5DD8"/>
    <w:rsid w:val="009D639E"/>
    <w:rsid w:val="009D7DA4"/>
    <w:rsid w:val="009E0D1E"/>
    <w:rsid w:val="009E1241"/>
    <w:rsid w:val="009E15B3"/>
    <w:rsid w:val="009E1A28"/>
    <w:rsid w:val="009E2CEE"/>
    <w:rsid w:val="009E62F9"/>
    <w:rsid w:val="009E71BF"/>
    <w:rsid w:val="009F09EE"/>
    <w:rsid w:val="009F238F"/>
    <w:rsid w:val="009F28DF"/>
    <w:rsid w:val="009F3CDB"/>
    <w:rsid w:val="009F6176"/>
    <w:rsid w:val="009F6C5E"/>
    <w:rsid w:val="009F75E2"/>
    <w:rsid w:val="009F7829"/>
    <w:rsid w:val="00A046B5"/>
    <w:rsid w:val="00A06074"/>
    <w:rsid w:val="00A06174"/>
    <w:rsid w:val="00A06651"/>
    <w:rsid w:val="00A11B40"/>
    <w:rsid w:val="00A12815"/>
    <w:rsid w:val="00A137DA"/>
    <w:rsid w:val="00A13A54"/>
    <w:rsid w:val="00A13B47"/>
    <w:rsid w:val="00A14C71"/>
    <w:rsid w:val="00A17184"/>
    <w:rsid w:val="00A23804"/>
    <w:rsid w:val="00A2406B"/>
    <w:rsid w:val="00A24DF8"/>
    <w:rsid w:val="00A258D0"/>
    <w:rsid w:val="00A33D95"/>
    <w:rsid w:val="00A35569"/>
    <w:rsid w:val="00A36DD6"/>
    <w:rsid w:val="00A37F72"/>
    <w:rsid w:val="00A4121C"/>
    <w:rsid w:val="00A45154"/>
    <w:rsid w:val="00A45EB3"/>
    <w:rsid w:val="00A54040"/>
    <w:rsid w:val="00A5408E"/>
    <w:rsid w:val="00A5423A"/>
    <w:rsid w:val="00A641DA"/>
    <w:rsid w:val="00A64D39"/>
    <w:rsid w:val="00A64FA5"/>
    <w:rsid w:val="00A6519C"/>
    <w:rsid w:val="00A65D54"/>
    <w:rsid w:val="00A65E01"/>
    <w:rsid w:val="00A67268"/>
    <w:rsid w:val="00A67964"/>
    <w:rsid w:val="00A67B85"/>
    <w:rsid w:val="00A71B64"/>
    <w:rsid w:val="00A729EC"/>
    <w:rsid w:val="00A74EC6"/>
    <w:rsid w:val="00A75D59"/>
    <w:rsid w:val="00A76686"/>
    <w:rsid w:val="00A76A54"/>
    <w:rsid w:val="00A76AE8"/>
    <w:rsid w:val="00A7724E"/>
    <w:rsid w:val="00A818D6"/>
    <w:rsid w:val="00A81BF0"/>
    <w:rsid w:val="00A82E1C"/>
    <w:rsid w:val="00A849EA"/>
    <w:rsid w:val="00A85213"/>
    <w:rsid w:val="00A85258"/>
    <w:rsid w:val="00A85E6A"/>
    <w:rsid w:val="00A90C22"/>
    <w:rsid w:val="00A96E02"/>
    <w:rsid w:val="00A96E61"/>
    <w:rsid w:val="00AA19A2"/>
    <w:rsid w:val="00AA2EBB"/>
    <w:rsid w:val="00AA3910"/>
    <w:rsid w:val="00AA737F"/>
    <w:rsid w:val="00AB045D"/>
    <w:rsid w:val="00AB0CC2"/>
    <w:rsid w:val="00AB0FA6"/>
    <w:rsid w:val="00AB2274"/>
    <w:rsid w:val="00AB22CA"/>
    <w:rsid w:val="00AB2781"/>
    <w:rsid w:val="00AB2BE1"/>
    <w:rsid w:val="00AB3017"/>
    <w:rsid w:val="00AB3321"/>
    <w:rsid w:val="00AB42EB"/>
    <w:rsid w:val="00AB5E93"/>
    <w:rsid w:val="00AC00F5"/>
    <w:rsid w:val="00AC109A"/>
    <w:rsid w:val="00AC286A"/>
    <w:rsid w:val="00AC32FD"/>
    <w:rsid w:val="00AC3458"/>
    <w:rsid w:val="00AC52CB"/>
    <w:rsid w:val="00AD00AA"/>
    <w:rsid w:val="00AD0A1E"/>
    <w:rsid w:val="00AD1A86"/>
    <w:rsid w:val="00AD23D0"/>
    <w:rsid w:val="00AD2467"/>
    <w:rsid w:val="00AD476C"/>
    <w:rsid w:val="00AD4ECC"/>
    <w:rsid w:val="00AD76A2"/>
    <w:rsid w:val="00AD7EFB"/>
    <w:rsid w:val="00AE0D09"/>
    <w:rsid w:val="00AE2CE9"/>
    <w:rsid w:val="00AE5724"/>
    <w:rsid w:val="00AE6509"/>
    <w:rsid w:val="00AE6603"/>
    <w:rsid w:val="00AF071A"/>
    <w:rsid w:val="00AF2601"/>
    <w:rsid w:val="00AF27D1"/>
    <w:rsid w:val="00AF2DF3"/>
    <w:rsid w:val="00AF36C9"/>
    <w:rsid w:val="00AF48CB"/>
    <w:rsid w:val="00AF6C1B"/>
    <w:rsid w:val="00B00313"/>
    <w:rsid w:val="00B03310"/>
    <w:rsid w:val="00B1128F"/>
    <w:rsid w:val="00B12CE8"/>
    <w:rsid w:val="00B13555"/>
    <w:rsid w:val="00B13664"/>
    <w:rsid w:val="00B14B79"/>
    <w:rsid w:val="00B157D1"/>
    <w:rsid w:val="00B16327"/>
    <w:rsid w:val="00B16D2B"/>
    <w:rsid w:val="00B211AB"/>
    <w:rsid w:val="00B21666"/>
    <w:rsid w:val="00B22B3B"/>
    <w:rsid w:val="00B23166"/>
    <w:rsid w:val="00B23753"/>
    <w:rsid w:val="00B23B58"/>
    <w:rsid w:val="00B26816"/>
    <w:rsid w:val="00B307A2"/>
    <w:rsid w:val="00B31C9E"/>
    <w:rsid w:val="00B32057"/>
    <w:rsid w:val="00B3261B"/>
    <w:rsid w:val="00B337D0"/>
    <w:rsid w:val="00B34EE0"/>
    <w:rsid w:val="00B34F29"/>
    <w:rsid w:val="00B36043"/>
    <w:rsid w:val="00B3675F"/>
    <w:rsid w:val="00B37F31"/>
    <w:rsid w:val="00B4072C"/>
    <w:rsid w:val="00B40798"/>
    <w:rsid w:val="00B424CE"/>
    <w:rsid w:val="00B42E23"/>
    <w:rsid w:val="00B44859"/>
    <w:rsid w:val="00B457A6"/>
    <w:rsid w:val="00B46A60"/>
    <w:rsid w:val="00B47157"/>
    <w:rsid w:val="00B53D53"/>
    <w:rsid w:val="00B5508E"/>
    <w:rsid w:val="00B55980"/>
    <w:rsid w:val="00B601D3"/>
    <w:rsid w:val="00B6071B"/>
    <w:rsid w:val="00B61C92"/>
    <w:rsid w:val="00B6241F"/>
    <w:rsid w:val="00B63AFC"/>
    <w:rsid w:val="00B65231"/>
    <w:rsid w:val="00B6689A"/>
    <w:rsid w:val="00B70F94"/>
    <w:rsid w:val="00B71B7C"/>
    <w:rsid w:val="00B71D4B"/>
    <w:rsid w:val="00B71EDE"/>
    <w:rsid w:val="00B72B18"/>
    <w:rsid w:val="00B72B3A"/>
    <w:rsid w:val="00B74E2B"/>
    <w:rsid w:val="00B77A2E"/>
    <w:rsid w:val="00B80830"/>
    <w:rsid w:val="00B832CE"/>
    <w:rsid w:val="00B84EE5"/>
    <w:rsid w:val="00B84FAB"/>
    <w:rsid w:val="00B85EC1"/>
    <w:rsid w:val="00B86937"/>
    <w:rsid w:val="00B87028"/>
    <w:rsid w:val="00B9074A"/>
    <w:rsid w:val="00B9298D"/>
    <w:rsid w:val="00B9339F"/>
    <w:rsid w:val="00B94356"/>
    <w:rsid w:val="00B96377"/>
    <w:rsid w:val="00B96E87"/>
    <w:rsid w:val="00B96E93"/>
    <w:rsid w:val="00B97A16"/>
    <w:rsid w:val="00BA1419"/>
    <w:rsid w:val="00BA206C"/>
    <w:rsid w:val="00BA30A2"/>
    <w:rsid w:val="00BA319C"/>
    <w:rsid w:val="00BA43AB"/>
    <w:rsid w:val="00BA569A"/>
    <w:rsid w:val="00BB06A7"/>
    <w:rsid w:val="00BB17C4"/>
    <w:rsid w:val="00BB2B55"/>
    <w:rsid w:val="00BB3597"/>
    <w:rsid w:val="00BB3A55"/>
    <w:rsid w:val="00BB45E4"/>
    <w:rsid w:val="00BB5F73"/>
    <w:rsid w:val="00BB7311"/>
    <w:rsid w:val="00BC0250"/>
    <w:rsid w:val="00BC0DFC"/>
    <w:rsid w:val="00BC2889"/>
    <w:rsid w:val="00BC356E"/>
    <w:rsid w:val="00BC4DC6"/>
    <w:rsid w:val="00BC57F2"/>
    <w:rsid w:val="00BC5CEB"/>
    <w:rsid w:val="00BC7812"/>
    <w:rsid w:val="00BD0845"/>
    <w:rsid w:val="00BD0B55"/>
    <w:rsid w:val="00BD2D77"/>
    <w:rsid w:val="00BD5110"/>
    <w:rsid w:val="00BD5C95"/>
    <w:rsid w:val="00BD790D"/>
    <w:rsid w:val="00BE0197"/>
    <w:rsid w:val="00BE081A"/>
    <w:rsid w:val="00BE0DDF"/>
    <w:rsid w:val="00BE2715"/>
    <w:rsid w:val="00BE4014"/>
    <w:rsid w:val="00BE43D9"/>
    <w:rsid w:val="00BE4C9E"/>
    <w:rsid w:val="00BE5276"/>
    <w:rsid w:val="00BE7FAA"/>
    <w:rsid w:val="00BF01D7"/>
    <w:rsid w:val="00BF02C1"/>
    <w:rsid w:val="00BF1818"/>
    <w:rsid w:val="00BF1BD0"/>
    <w:rsid w:val="00BF1EAC"/>
    <w:rsid w:val="00BF2F63"/>
    <w:rsid w:val="00BF427B"/>
    <w:rsid w:val="00BF69F9"/>
    <w:rsid w:val="00BF6F5D"/>
    <w:rsid w:val="00C04591"/>
    <w:rsid w:val="00C05885"/>
    <w:rsid w:val="00C05C52"/>
    <w:rsid w:val="00C05CD2"/>
    <w:rsid w:val="00C07B9C"/>
    <w:rsid w:val="00C115F6"/>
    <w:rsid w:val="00C155CE"/>
    <w:rsid w:val="00C15621"/>
    <w:rsid w:val="00C17108"/>
    <w:rsid w:val="00C17EBE"/>
    <w:rsid w:val="00C2122E"/>
    <w:rsid w:val="00C212BE"/>
    <w:rsid w:val="00C253E5"/>
    <w:rsid w:val="00C27C8A"/>
    <w:rsid w:val="00C316AE"/>
    <w:rsid w:val="00C3265B"/>
    <w:rsid w:val="00C329DE"/>
    <w:rsid w:val="00C32B83"/>
    <w:rsid w:val="00C37C2E"/>
    <w:rsid w:val="00C40ACC"/>
    <w:rsid w:val="00C41E8B"/>
    <w:rsid w:val="00C4206D"/>
    <w:rsid w:val="00C42DCB"/>
    <w:rsid w:val="00C43312"/>
    <w:rsid w:val="00C43AB6"/>
    <w:rsid w:val="00C45342"/>
    <w:rsid w:val="00C50A99"/>
    <w:rsid w:val="00C50CF7"/>
    <w:rsid w:val="00C514FA"/>
    <w:rsid w:val="00C52238"/>
    <w:rsid w:val="00C53357"/>
    <w:rsid w:val="00C55CE2"/>
    <w:rsid w:val="00C56403"/>
    <w:rsid w:val="00C60364"/>
    <w:rsid w:val="00C63C07"/>
    <w:rsid w:val="00C6487B"/>
    <w:rsid w:val="00C667F0"/>
    <w:rsid w:val="00C671CB"/>
    <w:rsid w:val="00C67DBC"/>
    <w:rsid w:val="00C70666"/>
    <w:rsid w:val="00C70C88"/>
    <w:rsid w:val="00C71BBF"/>
    <w:rsid w:val="00C72478"/>
    <w:rsid w:val="00C72A90"/>
    <w:rsid w:val="00C72AF5"/>
    <w:rsid w:val="00C743A3"/>
    <w:rsid w:val="00C74BA5"/>
    <w:rsid w:val="00C75024"/>
    <w:rsid w:val="00C76F5D"/>
    <w:rsid w:val="00C77CDC"/>
    <w:rsid w:val="00C80455"/>
    <w:rsid w:val="00C83035"/>
    <w:rsid w:val="00C842F6"/>
    <w:rsid w:val="00C85F08"/>
    <w:rsid w:val="00C86C36"/>
    <w:rsid w:val="00C876F6"/>
    <w:rsid w:val="00C908A7"/>
    <w:rsid w:val="00C93EC8"/>
    <w:rsid w:val="00CA03A1"/>
    <w:rsid w:val="00CA0A50"/>
    <w:rsid w:val="00CA1BFB"/>
    <w:rsid w:val="00CA24F3"/>
    <w:rsid w:val="00CA2D76"/>
    <w:rsid w:val="00CA358B"/>
    <w:rsid w:val="00CA3F57"/>
    <w:rsid w:val="00CA456D"/>
    <w:rsid w:val="00CA48CB"/>
    <w:rsid w:val="00CA4C39"/>
    <w:rsid w:val="00CA55DC"/>
    <w:rsid w:val="00CA55E0"/>
    <w:rsid w:val="00CA625E"/>
    <w:rsid w:val="00CA6740"/>
    <w:rsid w:val="00CA7525"/>
    <w:rsid w:val="00CA77D4"/>
    <w:rsid w:val="00CB34A9"/>
    <w:rsid w:val="00CB4B48"/>
    <w:rsid w:val="00CB55EA"/>
    <w:rsid w:val="00CB5D79"/>
    <w:rsid w:val="00CB6DA1"/>
    <w:rsid w:val="00CB73CB"/>
    <w:rsid w:val="00CB7C25"/>
    <w:rsid w:val="00CC079A"/>
    <w:rsid w:val="00CC16D6"/>
    <w:rsid w:val="00CC1FC8"/>
    <w:rsid w:val="00CC294D"/>
    <w:rsid w:val="00CC4299"/>
    <w:rsid w:val="00CC5866"/>
    <w:rsid w:val="00CC58F1"/>
    <w:rsid w:val="00CC5C18"/>
    <w:rsid w:val="00CC7651"/>
    <w:rsid w:val="00CD2D58"/>
    <w:rsid w:val="00CD3D9B"/>
    <w:rsid w:val="00CD7080"/>
    <w:rsid w:val="00CD78CA"/>
    <w:rsid w:val="00CE0B46"/>
    <w:rsid w:val="00CE0E7B"/>
    <w:rsid w:val="00CE29E8"/>
    <w:rsid w:val="00CE571C"/>
    <w:rsid w:val="00CE7568"/>
    <w:rsid w:val="00CE76F7"/>
    <w:rsid w:val="00CE7922"/>
    <w:rsid w:val="00CF1684"/>
    <w:rsid w:val="00CF2041"/>
    <w:rsid w:val="00CF51EE"/>
    <w:rsid w:val="00CF5BB0"/>
    <w:rsid w:val="00CF7A4B"/>
    <w:rsid w:val="00CF7B96"/>
    <w:rsid w:val="00D0078E"/>
    <w:rsid w:val="00D0179D"/>
    <w:rsid w:val="00D04273"/>
    <w:rsid w:val="00D05050"/>
    <w:rsid w:val="00D108F1"/>
    <w:rsid w:val="00D11973"/>
    <w:rsid w:val="00D12E6E"/>
    <w:rsid w:val="00D13449"/>
    <w:rsid w:val="00D13DE0"/>
    <w:rsid w:val="00D15D26"/>
    <w:rsid w:val="00D16B3E"/>
    <w:rsid w:val="00D205F8"/>
    <w:rsid w:val="00D21F46"/>
    <w:rsid w:val="00D2410E"/>
    <w:rsid w:val="00D24A08"/>
    <w:rsid w:val="00D24D21"/>
    <w:rsid w:val="00D26700"/>
    <w:rsid w:val="00D30247"/>
    <w:rsid w:val="00D31FBB"/>
    <w:rsid w:val="00D32A89"/>
    <w:rsid w:val="00D353BF"/>
    <w:rsid w:val="00D35FA2"/>
    <w:rsid w:val="00D3721A"/>
    <w:rsid w:val="00D40735"/>
    <w:rsid w:val="00D40FCB"/>
    <w:rsid w:val="00D41548"/>
    <w:rsid w:val="00D41BDD"/>
    <w:rsid w:val="00D4415D"/>
    <w:rsid w:val="00D46BC2"/>
    <w:rsid w:val="00D46D34"/>
    <w:rsid w:val="00D47586"/>
    <w:rsid w:val="00D51A1A"/>
    <w:rsid w:val="00D52620"/>
    <w:rsid w:val="00D52938"/>
    <w:rsid w:val="00D54652"/>
    <w:rsid w:val="00D55FCD"/>
    <w:rsid w:val="00D56946"/>
    <w:rsid w:val="00D56C11"/>
    <w:rsid w:val="00D6163D"/>
    <w:rsid w:val="00D619DB"/>
    <w:rsid w:val="00D64592"/>
    <w:rsid w:val="00D64FC0"/>
    <w:rsid w:val="00D651D9"/>
    <w:rsid w:val="00D65E3A"/>
    <w:rsid w:val="00D66105"/>
    <w:rsid w:val="00D66FF5"/>
    <w:rsid w:val="00D6755A"/>
    <w:rsid w:val="00D70E82"/>
    <w:rsid w:val="00D72DB9"/>
    <w:rsid w:val="00D72DE3"/>
    <w:rsid w:val="00D80482"/>
    <w:rsid w:val="00D807C8"/>
    <w:rsid w:val="00D82752"/>
    <w:rsid w:val="00D82D04"/>
    <w:rsid w:val="00D86D7E"/>
    <w:rsid w:val="00D91A2B"/>
    <w:rsid w:val="00D93CD7"/>
    <w:rsid w:val="00D945A2"/>
    <w:rsid w:val="00D945B0"/>
    <w:rsid w:val="00D95850"/>
    <w:rsid w:val="00DA0641"/>
    <w:rsid w:val="00DA0EC6"/>
    <w:rsid w:val="00DA21D6"/>
    <w:rsid w:val="00DA26AD"/>
    <w:rsid w:val="00DA643E"/>
    <w:rsid w:val="00DA72A2"/>
    <w:rsid w:val="00DB0B76"/>
    <w:rsid w:val="00DB1F19"/>
    <w:rsid w:val="00DB28D3"/>
    <w:rsid w:val="00DB5914"/>
    <w:rsid w:val="00DB6063"/>
    <w:rsid w:val="00DC00D1"/>
    <w:rsid w:val="00DC2A99"/>
    <w:rsid w:val="00DC3D51"/>
    <w:rsid w:val="00DC5018"/>
    <w:rsid w:val="00DD015E"/>
    <w:rsid w:val="00DD0256"/>
    <w:rsid w:val="00DD03C4"/>
    <w:rsid w:val="00DD03CD"/>
    <w:rsid w:val="00DD0DC3"/>
    <w:rsid w:val="00DD2385"/>
    <w:rsid w:val="00DD2F7C"/>
    <w:rsid w:val="00DD471A"/>
    <w:rsid w:val="00DD640F"/>
    <w:rsid w:val="00DD7463"/>
    <w:rsid w:val="00DE26B2"/>
    <w:rsid w:val="00DE45D7"/>
    <w:rsid w:val="00DE5135"/>
    <w:rsid w:val="00DE796E"/>
    <w:rsid w:val="00DE7BC2"/>
    <w:rsid w:val="00DF10CC"/>
    <w:rsid w:val="00DF10F9"/>
    <w:rsid w:val="00DF2CF3"/>
    <w:rsid w:val="00DF2EDB"/>
    <w:rsid w:val="00DF3F48"/>
    <w:rsid w:val="00DF5ABA"/>
    <w:rsid w:val="00DF6E05"/>
    <w:rsid w:val="00DF70CC"/>
    <w:rsid w:val="00DF7D75"/>
    <w:rsid w:val="00E037BA"/>
    <w:rsid w:val="00E03F85"/>
    <w:rsid w:val="00E053BB"/>
    <w:rsid w:val="00E064A6"/>
    <w:rsid w:val="00E066B7"/>
    <w:rsid w:val="00E10658"/>
    <w:rsid w:val="00E111E7"/>
    <w:rsid w:val="00E1203B"/>
    <w:rsid w:val="00E12100"/>
    <w:rsid w:val="00E12BF3"/>
    <w:rsid w:val="00E20057"/>
    <w:rsid w:val="00E2045C"/>
    <w:rsid w:val="00E20FC0"/>
    <w:rsid w:val="00E21679"/>
    <w:rsid w:val="00E224F9"/>
    <w:rsid w:val="00E232AF"/>
    <w:rsid w:val="00E24615"/>
    <w:rsid w:val="00E26413"/>
    <w:rsid w:val="00E30CE0"/>
    <w:rsid w:val="00E31B57"/>
    <w:rsid w:val="00E33ED6"/>
    <w:rsid w:val="00E346E0"/>
    <w:rsid w:val="00E3474E"/>
    <w:rsid w:val="00E34E3F"/>
    <w:rsid w:val="00E403A7"/>
    <w:rsid w:val="00E40428"/>
    <w:rsid w:val="00E40C9D"/>
    <w:rsid w:val="00E42B83"/>
    <w:rsid w:val="00E433BC"/>
    <w:rsid w:val="00E44256"/>
    <w:rsid w:val="00E45FA3"/>
    <w:rsid w:val="00E476AB"/>
    <w:rsid w:val="00E51DC2"/>
    <w:rsid w:val="00E52625"/>
    <w:rsid w:val="00E54B73"/>
    <w:rsid w:val="00E55DA8"/>
    <w:rsid w:val="00E56118"/>
    <w:rsid w:val="00E57DA1"/>
    <w:rsid w:val="00E57F57"/>
    <w:rsid w:val="00E609CB"/>
    <w:rsid w:val="00E60CCE"/>
    <w:rsid w:val="00E6219D"/>
    <w:rsid w:val="00E6245C"/>
    <w:rsid w:val="00E626A9"/>
    <w:rsid w:val="00E64BBD"/>
    <w:rsid w:val="00E6660A"/>
    <w:rsid w:val="00E666C6"/>
    <w:rsid w:val="00E67864"/>
    <w:rsid w:val="00E714F6"/>
    <w:rsid w:val="00E71BD3"/>
    <w:rsid w:val="00E71F6E"/>
    <w:rsid w:val="00E73744"/>
    <w:rsid w:val="00E76AF4"/>
    <w:rsid w:val="00E77E47"/>
    <w:rsid w:val="00E816DE"/>
    <w:rsid w:val="00E8218C"/>
    <w:rsid w:val="00E82249"/>
    <w:rsid w:val="00E837D9"/>
    <w:rsid w:val="00E86B8D"/>
    <w:rsid w:val="00E87245"/>
    <w:rsid w:val="00E87565"/>
    <w:rsid w:val="00E929FF"/>
    <w:rsid w:val="00E92F66"/>
    <w:rsid w:val="00E953D6"/>
    <w:rsid w:val="00E9610E"/>
    <w:rsid w:val="00E9689B"/>
    <w:rsid w:val="00EA0D31"/>
    <w:rsid w:val="00EA2091"/>
    <w:rsid w:val="00EA21DC"/>
    <w:rsid w:val="00EA4D87"/>
    <w:rsid w:val="00EA5324"/>
    <w:rsid w:val="00EA5D3F"/>
    <w:rsid w:val="00EB0B42"/>
    <w:rsid w:val="00EB0DA7"/>
    <w:rsid w:val="00EB3D48"/>
    <w:rsid w:val="00EB5BBC"/>
    <w:rsid w:val="00EB62D8"/>
    <w:rsid w:val="00EB631D"/>
    <w:rsid w:val="00EB67E7"/>
    <w:rsid w:val="00EB6B73"/>
    <w:rsid w:val="00EB6FEB"/>
    <w:rsid w:val="00EB7D82"/>
    <w:rsid w:val="00EB7EA3"/>
    <w:rsid w:val="00EB7FB0"/>
    <w:rsid w:val="00EC4359"/>
    <w:rsid w:val="00EC532A"/>
    <w:rsid w:val="00EC61E3"/>
    <w:rsid w:val="00EC66BA"/>
    <w:rsid w:val="00EC72A6"/>
    <w:rsid w:val="00EC7BCC"/>
    <w:rsid w:val="00ED0703"/>
    <w:rsid w:val="00ED2431"/>
    <w:rsid w:val="00ED24DE"/>
    <w:rsid w:val="00ED3B10"/>
    <w:rsid w:val="00ED4A49"/>
    <w:rsid w:val="00ED547F"/>
    <w:rsid w:val="00ED5D93"/>
    <w:rsid w:val="00ED6392"/>
    <w:rsid w:val="00ED67ED"/>
    <w:rsid w:val="00ED6C68"/>
    <w:rsid w:val="00EE2C42"/>
    <w:rsid w:val="00EE2FA0"/>
    <w:rsid w:val="00EE49BD"/>
    <w:rsid w:val="00EE504E"/>
    <w:rsid w:val="00EE5411"/>
    <w:rsid w:val="00EE7BF6"/>
    <w:rsid w:val="00EF2525"/>
    <w:rsid w:val="00EF2DA7"/>
    <w:rsid w:val="00EF3805"/>
    <w:rsid w:val="00EF6199"/>
    <w:rsid w:val="00EF6265"/>
    <w:rsid w:val="00EF7838"/>
    <w:rsid w:val="00F005E4"/>
    <w:rsid w:val="00F00EA1"/>
    <w:rsid w:val="00F01C07"/>
    <w:rsid w:val="00F0292F"/>
    <w:rsid w:val="00F04140"/>
    <w:rsid w:val="00F06AFB"/>
    <w:rsid w:val="00F07282"/>
    <w:rsid w:val="00F111F2"/>
    <w:rsid w:val="00F114D3"/>
    <w:rsid w:val="00F13828"/>
    <w:rsid w:val="00F1411F"/>
    <w:rsid w:val="00F17F1C"/>
    <w:rsid w:val="00F208BF"/>
    <w:rsid w:val="00F251B8"/>
    <w:rsid w:val="00F259D5"/>
    <w:rsid w:val="00F26962"/>
    <w:rsid w:val="00F27150"/>
    <w:rsid w:val="00F3364A"/>
    <w:rsid w:val="00F363DF"/>
    <w:rsid w:val="00F363FC"/>
    <w:rsid w:val="00F36636"/>
    <w:rsid w:val="00F3745A"/>
    <w:rsid w:val="00F40237"/>
    <w:rsid w:val="00F42675"/>
    <w:rsid w:val="00F4390C"/>
    <w:rsid w:val="00F448ED"/>
    <w:rsid w:val="00F45896"/>
    <w:rsid w:val="00F45B05"/>
    <w:rsid w:val="00F45BEB"/>
    <w:rsid w:val="00F45DD1"/>
    <w:rsid w:val="00F47F78"/>
    <w:rsid w:val="00F519A9"/>
    <w:rsid w:val="00F540E2"/>
    <w:rsid w:val="00F54C60"/>
    <w:rsid w:val="00F56365"/>
    <w:rsid w:val="00F61104"/>
    <w:rsid w:val="00F626A2"/>
    <w:rsid w:val="00F62EE2"/>
    <w:rsid w:val="00F663C5"/>
    <w:rsid w:val="00F67E63"/>
    <w:rsid w:val="00F70864"/>
    <w:rsid w:val="00F71363"/>
    <w:rsid w:val="00F71759"/>
    <w:rsid w:val="00F71969"/>
    <w:rsid w:val="00F736C5"/>
    <w:rsid w:val="00F778CB"/>
    <w:rsid w:val="00F8024A"/>
    <w:rsid w:val="00F80FD7"/>
    <w:rsid w:val="00F819E3"/>
    <w:rsid w:val="00F84532"/>
    <w:rsid w:val="00F85609"/>
    <w:rsid w:val="00F87A5B"/>
    <w:rsid w:val="00F87B85"/>
    <w:rsid w:val="00F9175D"/>
    <w:rsid w:val="00F92B10"/>
    <w:rsid w:val="00F9437E"/>
    <w:rsid w:val="00F96475"/>
    <w:rsid w:val="00F9785C"/>
    <w:rsid w:val="00F978B5"/>
    <w:rsid w:val="00F97DB4"/>
    <w:rsid w:val="00FA0822"/>
    <w:rsid w:val="00FA08D4"/>
    <w:rsid w:val="00FA2F26"/>
    <w:rsid w:val="00FA6632"/>
    <w:rsid w:val="00FA7223"/>
    <w:rsid w:val="00FA77D9"/>
    <w:rsid w:val="00FB110A"/>
    <w:rsid w:val="00FB4F23"/>
    <w:rsid w:val="00FB705B"/>
    <w:rsid w:val="00FC0CB5"/>
    <w:rsid w:val="00FC0D96"/>
    <w:rsid w:val="00FC1A66"/>
    <w:rsid w:val="00FC4573"/>
    <w:rsid w:val="00FC4FC6"/>
    <w:rsid w:val="00FC5083"/>
    <w:rsid w:val="00FD0746"/>
    <w:rsid w:val="00FD0E88"/>
    <w:rsid w:val="00FD0F46"/>
    <w:rsid w:val="00FD13AF"/>
    <w:rsid w:val="00FD211D"/>
    <w:rsid w:val="00FD2210"/>
    <w:rsid w:val="00FD23A9"/>
    <w:rsid w:val="00FD6A80"/>
    <w:rsid w:val="00FD70B1"/>
    <w:rsid w:val="00FD7A0F"/>
    <w:rsid w:val="00FE1B04"/>
    <w:rsid w:val="00FE2CA5"/>
    <w:rsid w:val="00FE36A3"/>
    <w:rsid w:val="00FE3A9A"/>
    <w:rsid w:val="00FE3D14"/>
    <w:rsid w:val="00FE4624"/>
    <w:rsid w:val="00FE50D3"/>
    <w:rsid w:val="00FE5872"/>
    <w:rsid w:val="00FF0856"/>
    <w:rsid w:val="00FF2D88"/>
    <w:rsid w:val="00FF3479"/>
    <w:rsid w:val="00FF35A5"/>
    <w:rsid w:val="010F66F3"/>
    <w:rsid w:val="01157229"/>
    <w:rsid w:val="011A43E7"/>
    <w:rsid w:val="0129580A"/>
    <w:rsid w:val="01431BE0"/>
    <w:rsid w:val="014C3008"/>
    <w:rsid w:val="01565243"/>
    <w:rsid w:val="01643E8E"/>
    <w:rsid w:val="017C67B4"/>
    <w:rsid w:val="018811E2"/>
    <w:rsid w:val="019B2AF4"/>
    <w:rsid w:val="02010238"/>
    <w:rsid w:val="02581F72"/>
    <w:rsid w:val="025F2FA8"/>
    <w:rsid w:val="02614BD5"/>
    <w:rsid w:val="02652ED6"/>
    <w:rsid w:val="027C7FA9"/>
    <w:rsid w:val="02CA5230"/>
    <w:rsid w:val="031B5607"/>
    <w:rsid w:val="034F5C95"/>
    <w:rsid w:val="035012E0"/>
    <w:rsid w:val="03863B62"/>
    <w:rsid w:val="038D2D9F"/>
    <w:rsid w:val="03B021A6"/>
    <w:rsid w:val="03D17F1C"/>
    <w:rsid w:val="03D35645"/>
    <w:rsid w:val="03F60A33"/>
    <w:rsid w:val="04276497"/>
    <w:rsid w:val="043C1BE8"/>
    <w:rsid w:val="044741D3"/>
    <w:rsid w:val="044C1712"/>
    <w:rsid w:val="04655FB6"/>
    <w:rsid w:val="046F6317"/>
    <w:rsid w:val="04797422"/>
    <w:rsid w:val="04832686"/>
    <w:rsid w:val="04A46E78"/>
    <w:rsid w:val="04CE664A"/>
    <w:rsid w:val="04D33E42"/>
    <w:rsid w:val="04F320CA"/>
    <w:rsid w:val="04F73DAA"/>
    <w:rsid w:val="04FE507E"/>
    <w:rsid w:val="051732FA"/>
    <w:rsid w:val="05222354"/>
    <w:rsid w:val="054E45FD"/>
    <w:rsid w:val="05607C71"/>
    <w:rsid w:val="0564789E"/>
    <w:rsid w:val="05666808"/>
    <w:rsid w:val="056D12C5"/>
    <w:rsid w:val="0588282A"/>
    <w:rsid w:val="05A63F91"/>
    <w:rsid w:val="05B85F4E"/>
    <w:rsid w:val="05F64EE3"/>
    <w:rsid w:val="06655B8A"/>
    <w:rsid w:val="067F09BA"/>
    <w:rsid w:val="06A01F51"/>
    <w:rsid w:val="06A53C1D"/>
    <w:rsid w:val="06CB2EB0"/>
    <w:rsid w:val="071C70A4"/>
    <w:rsid w:val="07265D95"/>
    <w:rsid w:val="07685458"/>
    <w:rsid w:val="076D5A73"/>
    <w:rsid w:val="078769FD"/>
    <w:rsid w:val="07914494"/>
    <w:rsid w:val="07EE1CE9"/>
    <w:rsid w:val="083D7AD6"/>
    <w:rsid w:val="0842480A"/>
    <w:rsid w:val="085343CC"/>
    <w:rsid w:val="085D29EB"/>
    <w:rsid w:val="086533A2"/>
    <w:rsid w:val="088D543A"/>
    <w:rsid w:val="089D7773"/>
    <w:rsid w:val="089D78E3"/>
    <w:rsid w:val="08B32739"/>
    <w:rsid w:val="08BB06B3"/>
    <w:rsid w:val="08EE6740"/>
    <w:rsid w:val="0905049D"/>
    <w:rsid w:val="09135064"/>
    <w:rsid w:val="09675E23"/>
    <w:rsid w:val="098679FA"/>
    <w:rsid w:val="09A4108F"/>
    <w:rsid w:val="09C63687"/>
    <w:rsid w:val="09D41E2C"/>
    <w:rsid w:val="09DD6A7B"/>
    <w:rsid w:val="09E10052"/>
    <w:rsid w:val="0A124BD4"/>
    <w:rsid w:val="0A290570"/>
    <w:rsid w:val="0A306771"/>
    <w:rsid w:val="0A4E393A"/>
    <w:rsid w:val="0A6C1FEF"/>
    <w:rsid w:val="0AA619D0"/>
    <w:rsid w:val="0B0F304E"/>
    <w:rsid w:val="0B1E74E4"/>
    <w:rsid w:val="0B2247FB"/>
    <w:rsid w:val="0B440899"/>
    <w:rsid w:val="0B466003"/>
    <w:rsid w:val="0B583EAA"/>
    <w:rsid w:val="0B8B017A"/>
    <w:rsid w:val="0B97543A"/>
    <w:rsid w:val="0BEB1909"/>
    <w:rsid w:val="0C010B87"/>
    <w:rsid w:val="0C0C2C91"/>
    <w:rsid w:val="0C2317E6"/>
    <w:rsid w:val="0C2B7328"/>
    <w:rsid w:val="0C2D778C"/>
    <w:rsid w:val="0C3E0AF7"/>
    <w:rsid w:val="0C4257CC"/>
    <w:rsid w:val="0C591671"/>
    <w:rsid w:val="0C625649"/>
    <w:rsid w:val="0C714AF2"/>
    <w:rsid w:val="0C956F79"/>
    <w:rsid w:val="0CA95FC8"/>
    <w:rsid w:val="0CB101B0"/>
    <w:rsid w:val="0CC900F1"/>
    <w:rsid w:val="0CCD0108"/>
    <w:rsid w:val="0CE031A9"/>
    <w:rsid w:val="0CF33ACF"/>
    <w:rsid w:val="0D051299"/>
    <w:rsid w:val="0D0E3C6C"/>
    <w:rsid w:val="0D1349C7"/>
    <w:rsid w:val="0D284374"/>
    <w:rsid w:val="0D3460AE"/>
    <w:rsid w:val="0D4831DC"/>
    <w:rsid w:val="0D536093"/>
    <w:rsid w:val="0D662D48"/>
    <w:rsid w:val="0D99586E"/>
    <w:rsid w:val="0DA05600"/>
    <w:rsid w:val="0DA330C7"/>
    <w:rsid w:val="0DA95501"/>
    <w:rsid w:val="0DC33D1E"/>
    <w:rsid w:val="0E00734A"/>
    <w:rsid w:val="0E034CFA"/>
    <w:rsid w:val="0E351478"/>
    <w:rsid w:val="0E501DFF"/>
    <w:rsid w:val="0E656D31"/>
    <w:rsid w:val="0E6832DF"/>
    <w:rsid w:val="0E961EEA"/>
    <w:rsid w:val="0EB85E7E"/>
    <w:rsid w:val="0EBD2977"/>
    <w:rsid w:val="0EC731A0"/>
    <w:rsid w:val="0EE77D0B"/>
    <w:rsid w:val="0EF30784"/>
    <w:rsid w:val="0F22113C"/>
    <w:rsid w:val="0F3003E0"/>
    <w:rsid w:val="0F346E76"/>
    <w:rsid w:val="0F695C42"/>
    <w:rsid w:val="0F721707"/>
    <w:rsid w:val="0FA3207F"/>
    <w:rsid w:val="0FDF21A7"/>
    <w:rsid w:val="0FE96236"/>
    <w:rsid w:val="0FF7649B"/>
    <w:rsid w:val="1003304C"/>
    <w:rsid w:val="10190546"/>
    <w:rsid w:val="101D4CE6"/>
    <w:rsid w:val="105930EF"/>
    <w:rsid w:val="105B0D44"/>
    <w:rsid w:val="10612239"/>
    <w:rsid w:val="107000BF"/>
    <w:rsid w:val="108B698F"/>
    <w:rsid w:val="10953214"/>
    <w:rsid w:val="109615A9"/>
    <w:rsid w:val="10A642CA"/>
    <w:rsid w:val="10B73167"/>
    <w:rsid w:val="10C00446"/>
    <w:rsid w:val="1101210D"/>
    <w:rsid w:val="11231DF4"/>
    <w:rsid w:val="11324E83"/>
    <w:rsid w:val="11360C84"/>
    <w:rsid w:val="113746F3"/>
    <w:rsid w:val="1142016F"/>
    <w:rsid w:val="11481231"/>
    <w:rsid w:val="11666557"/>
    <w:rsid w:val="11A63D76"/>
    <w:rsid w:val="11AB6C31"/>
    <w:rsid w:val="11B92922"/>
    <w:rsid w:val="11C01B86"/>
    <w:rsid w:val="11FD1543"/>
    <w:rsid w:val="120B3CD2"/>
    <w:rsid w:val="121C7D02"/>
    <w:rsid w:val="121D3539"/>
    <w:rsid w:val="122A5B95"/>
    <w:rsid w:val="12401C55"/>
    <w:rsid w:val="124D2289"/>
    <w:rsid w:val="12865C3B"/>
    <w:rsid w:val="12893CAA"/>
    <w:rsid w:val="12B1592B"/>
    <w:rsid w:val="12BD09A0"/>
    <w:rsid w:val="12DB0933"/>
    <w:rsid w:val="12DB6711"/>
    <w:rsid w:val="12E22417"/>
    <w:rsid w:val="12E53DCA"/>
    <w:rsid w:val="12EA7317"/>
    <w:rsid w:val="12EF0719"/>
    <w:rsid w:val="1305589F"/>
    <w:rsid w:val="13541ADC"/>
    <w:rsid w:val="135E2736"/>
    <w:rsid w:val="13716E3F"/>
    <w:rsid w:val="13755BE2"/>
    <w:rsid w:val="138D6193"/>
    <w:rsid w:val="13BD5F73"/>
    <w:rsid w:val="13E4694A"/>
    <w:rsid w:val="13EB1D68"/>
    <w:rsid w:val="144E4536"/>
    <w:rsid w:val="146D5091"/>
    <w:rsid w:val="14A06C93"/>
    <w:rsid w:val="14B84994"/>
    <w:rsid w:val="14C75EEE"/>
    <w:rsid w:val="14CD4D80"/>
    <w:rsid w:val="14D16673"/>
    <w:rsid w:val="14F60019"/>
    <w:rsid w:val="14F849DF"/>
    <w:rsid w:val="15004E1B"/>
    <w:rsid w:val="15400EC6"/>
    <w:rsid w:val="15416E31"/>
    <w:rsid w:val="16160AEF"/>
    <w:rsid w:val="16164EA0"/>
    <w:rsid w:val="162A0EE7"/>
    <w:rsid w:val="164317BB"/>
    <w:rsid w:val="16972EC8"/>
    <w:rsid w:val="16C5470C"/>
    <w:rsid w:val="16CA07EC"/>
    <w:rsid w:val="16D276A1"/>
    <w:rsid w:val="16E43703"/>
    <w:rsid w:val="17132EA8"/>
    <w:rsid w:val="173226A2"/>
    <w:rsid w:val="1748048B"/>
    <w:rsid w:val="174F7B01"/>
    <w:rsid w:val="175042E0"/>
    <w:rsid w:val="175A4AB3"/>
    <w:rsid w:val="176C35A6"/>
    <w:rsid w:val="176D1177"/>
    <w:rsid w:val="17711D07"/>
    <w:rsid w:val="17720B4F"/>
    <w:rsid w:val="17781F7F"/>
    <w:rsid w:val="17797AB2"/>
    <w:rsid w:val="178A3AD7"/>
    <w:rsid w:val="17A11086"/>
    <w:rsid w:val="17AF0B20"/>
    <w:rsid w:val="17C35206"/>
    <w:rsid w:val="17EB3B29"/>
    <w:rsid w:val="17F83DF9"/>
    <w:rsid w:val="180A4C18"/>
    <w:rsid w:val="181A3ABF"/>
    <w:rsid w:val="181E6CFB"/>
    <w:rsid w:val="18385FE5"/>
    <w:rsid w:val="183A4398"/>
    <w:rsid w:val="183C3E50"/>
    <w:rsid w:val="1840769A"/>
    <w:rsid w:val="184400AB"/>
    <w:rsid w:val="185E38D1"/>
    <w:rsid w:val="18860743"/>
    <w:rsid w:val="18A34763"/>
    <w:rsid w:val="18C455D7"/>
    <w:rsid w:val="18D6497F"/>
    <w:rsid w:val="18EC160D"/>
    <w:rsid w:val="192E2964"/>
    <w:rsid w:val="1940576C"/>
    <w:rsid w:val="196B71D7"/>
    <w:rsid w:val="196D22AE"/>
    <w:rsid w:val="19721A88"/>
    <w:rsid w:val="197B21D4"/>
    <w:rsid w:val="198663D5"/>
    <w:rsid w:val="198B2AB5"/>
    <w:rsid w:val="19971AA6"/>
    <w:rsid w:val="19994552"/>
    <w:rsid w:val="19D51858"/>
    <w:rsid w:val="19D71C2D"/>
    <w:rsid w:val="19E37DB6"/>
    <w:rsid w:val="19EA1448"/>
    <w:rsid w:val="19FF2902"/>
    <w:rsid w:val="1A0F217E"/>
    <w:rsid w:val="1A200BF6"/>
    <w:rsid w:val="1A274855"/>
    <w:rsid w:val="1A31091E"/>
    <w:rsid w:val="1A5E4286"/>
    <w:rsid w:val="1A6A0EC9"/>
    <w:rsid w:val="1A8C317C"/>
    <w:rsid w:val="1A934E5C"/>
    <w:rsid w:val="1AD339E7"/>
    <w:rsid w:val="1AD40F0F"/>
    <w:rsid w:val="1AFE7C9D"/>
    <w:rsid w:val="1B205EFC"/>
    <w:rsid w:val="1B2855C7"/>
    <w:rsid w:val="1B29696C"/>
    <w:rsid w:val="1B316677"/>
    <w:rsid w:val="1B39508D"/>
    <w:rsid w:val="1B452209"/>
    <w:rsid w:val="1B493A8C"/>
    <w:rsid w:val="1B5D5BB1"/>
    <w:rsid w:val="1B663542"/>
    <w:rsid w:val="1B7D23B0"/>
    <w:rsid w:val="1B8B6DFD"/>
    <w:rsid w:val="1B9105E2"/>
    <w:rsid w:val="1B9A6DAE"/>
    <w:rsid w:val="1BA31142"/>
    <w:rsid w:val="1BAE7344"/>
    <w:rsid w:val="1BC221E8"/>
    <w:rsid w:val="1BCC132A"/>
    <w:rsid w:val="1BD74DE8"/>
    <w:rsid w:val="1BF52A7F"/>
    <w:rsid w:val="1BF64F08"/>
    <w:rsid w:val="1C1F329F"/>
    <w:rsid w:val="1C3C55EC"/>
    <w:rsid w:val="1C4F7F3B"/>
    <w:rsid w:val="1C5E236B"/>
    <w:rsid w:val="1C792323"/>
    <w:rsid w:val="1C8E57A9"/>
    <w:rsid w:val="1C91228C"/>
    <w:rsid w:val="1CB112BE"/>
    <w:rsid w:val="1CB73C62"/>
    <w:rsid w:val="1CCF4126"/>
    <w:rsid w:val="1CE01D08"/>
    <w:rsid w:val="1D17405F"/>
    <w:rsid w:val="1D4070ED"/>
    <w:rsid w:val="1D4C2014"/>
    <w:rsid w:val="1D856F83"/>
    <w:rsid w:val="1DAE2BBD"/>
    <w:rsid w:val="1E1E1431"/>
    <w:rsid w:val="1E260BC4"/>
    <w:rsid w:val="1E4A283C"/>
    <w:rsid w:val="1E705B0F"/>
    <w:rsid w:val="1E8627D7"/>
    <w:rsid w:val="1E882861"/>
    <w:rsid w:val="1E91399D"/>
    <w:rsid w:val="1E983160"/>
    <w:rsid w:val="1EA0538E"/>
    <w:rsid w:val="1ED76BAD"/>
    <w:rsid w:val="1EE06C97"/>
    <w:rsid w:val="1EE67639"/>
    <w:rsid w:val="1EF441D8"/>
    <w:rsid w:val="1EF51B47"/>
    <w:rsid w:val="1EFF4DAB"/>
    <w:rsid w:val="1F1C7589"/>
    <w:rsid w:val="1F3A5616"/>
    <w:rsid w:val="1F430BE3"/>
    <w:rsid w:val="1F546FF9"/>
    <w:rsid w:val="1F6417AD"/>
    <w:rsid w:val="1F6641F6"/>
    <w:rsid w:val="1F893718"/>
    <w:rsid w:val="1F8B663F"/>
    <w:rsid w:val="1F9710A1"/>
    <w:rsid w:val="1F9E6749"/>
    <w:rsid w:val="1FAC0081"/>
    <w:rsid w:val="1FAC0ED1"/>
    <w:rsid w:val="1FB45B75"/>
    <w:rsid w:val="1FCF61EA"/>
    <w:rsid w:val="1FF338FB"/>
    <w:rsid w:val="1FFB3A2D"/>
    <w:rsid w:val="20482046"/>
    <w:rsid w:val="205D2DA8"/>
    <w:rsid w:val="207535E5"/>
    <w:rsid w:val="208A38D6"/>
    <w:rsid w:val="208A440D"/>
    <w:rsid w:val="20A0436C"/>
    <w:rsid w:val="20A27B39"/>
    <w:rsid w:val="20B816B5"/>
    <w:rsid w:val="20C95AC7"/>
    <w:rsid w:val="21263E78"/>
    <w:rsid w:val="213B75D6"/>
    <w:rsid w:val="214379AD"/>
    <w:rsid w:val="2184006A"/>
    <w:rsid w:val="21891D94"/>
    <w:rsid w:val="21AA507E"/>
    <w:rsid w:val="21C0431F"/>
    <w:rsid w:val="21D40771"/>
    <w:rsid w:val="21DC016A"/>
    <w:rsid w:val="21E44E5D"/>
    <w:rsid w:val="221A13E8"/>
    <w:rsid w:val="2245451E"/>
    <w:rsid w:val="224773E9"/>
    <w:rsid w:val="22534290"/>
    <w:rsid w:val="22916025"/>
    <w:rsid w:val="22A5439D"/>
    <w:rsid w:val="22A7274A"/>
    <w:rsid w:val="22AB369C"/>
    <w:rsid w:val="22AC5404"/>
    <w:rsid w:val="22E009D8"/>
    <w:rsid w:val="22EB7564"/>
    <w:rsid w:val="22F44310"/>
    <w:rsid w:val="22FC5248"/>
    <w:rsid w:val="22FD215E"/>
    <w:rsid w:val="23010DF5"/>
    <w:rsid w:val="230C5F9F"/>
    <w:rsid w:val="2335523F"/>
    <w:rsid w:val="23407D38"/>
    <w:rsid w:val="23516BEE"/>
    <w:rsid w:val="23566718"/>
    <w:rsid w:val="23725816"/>
    <w:rsid w:val="2377208A"/>
    <w:rsid w:val="23A205AD"/>
    <w:rsid w:val="23AD5D42"/>
    <w:rsid w:val="23B97269"/>
    <w:rsid w:val="23C06F33"/>
    <w:rsid w:val="23C717E1"/>
    <w:rsid w:val="23CD7BB3"/>
    <w:rsid w:val="23EA66F0"/>
    <w:rsid w:val="23EB6DE0"/>
    <w:rsid w:val="23FE298F"/>
    <w:rsid w:val="24045215"/>
    <w:rsid w:val="24112342"/>
    <w:rsid w:val="24192761"/>
    <w:rsid w:val="241D2E80"/>
    <w:rsid w:val="24361768"/>
    <w:rsid w:val="2439142F"/>
    <w:rsid w:val="244A2F80"/>
    <w:rsid w:val="245833C7"/>
    <w:rsid w:val="24727C1D"/>
    <w:rsid w:val="24824668"/>
    <w:rsid w:val="24880D4D"/>
    <w:rsid w:val="249414C7"/>
    <w:rsid w:val="24C84B16"/>
    <w:rsid w:val="24E665A6"/>
    <w:rsid w:val="24ED06C3"/>
    <w:rsid w:val="24F60AC9"/>
    <w:rsid w:val="250704E8"/>
    <w:rsid w:val="250A14C6"/>
    <w:rsid w:val="25233EB4"/>
    <w:rsid w:val="25330C1F"/>
    <w:rsid w:val="25443F28"/>
    <w:rsid w:val="254F3FB5"/>
    <w:rsid w:val="255E2A24"/>
    <w:rsid w:val="256F43DF"/>
    <w:rsid w:val="25A162B3"/>
    <w:rsid w:val="25E2468D"/>
    <w:rsid w:val="261B2594"/>
    <w:rsid w:val="262C3120"/>
    <w:rsid w:val="26633E71"/>
    <w:rsid w:val="26791CF5"/>
    <w:rsid w:val="26800215"/>
    <w:rsid w:val="269510C6"/>
    <w:rsid w:val="26B902DC"/>
    <w:rsid w:val="26D66D39"/>
    <w:rsid w:val="271670BD"/>
    <w:rsid w:val="27263066"/>
    <w:rsid w:val="27356A42"/>
    <w:rsid w:val="273A0FAB"/>
    <w:rsid w:val="27777FCB"/>
    <w:rsid w:val="27857583"/>
    <w:rsid w:val="2786397F"/>
    <w:rsid w:val="279B56B6"/>
    <w:rsid w:val="27AD1270"/>
    <w:rsid w:val="27B84691"/>
    <w:rsid w:val="27BA6430"/>
    <w:rsid w:val="28106CD9"/>
    <w:rsid w:val="28392E28"/>
    <w:rsid w:val="283955D5"/>
    <w:rsid w:val="283E4B96"/>
    <w:rsid w:val="283F00EE"/>
    <w:rsid w:val="2848715B"/>
    <w:rsid w:val="284F218A"/>
    <w:rsid w:val="2873649A"/>
    <w:rsid w:val="288947E5"/>
    <w:rsid w:val="289B0EDB"/>
    <w:rsid w:val="289F5471"/>
    <w:rsid w:val="28A27971"/>
    <w:rsid w:val="28BE19FA"/>
    <w:rsid w:val="28CB1D01"/>
    <w:rsid w:val="28FB4835"/>
    <w:rsid w:val="290B1EF1"/>
    <w:rsid w:val="290E19CD"/>
    <w:rsid w:val="295914B1"/>
    <w:rsid w:val="296655DA"/>
    <w:rsid w:val="297837CD"/>
    <w:rsid w:val="298D7961"/>
    <w:rsid w:val="29970B39"/>
    <w:rsid w:val="299F4A21"/>
    <w:rsid w:val="29C2019E"/>
    <w:rsid w:val="29DA0F9C"/>
    <w:rsid w:val="2A0F41F2"/>
    <w:rsid w:val="2A2933F0"/>
    <w:rsid w:val="2A2B4A9B"/>
    <w:rsid w:val="2A2C0DDD"/>
    <w:rsid w:val="2A91313D"/>
    <w:rsid w:val="2A93680C"/>
    <w:rsid w:val="2AA1765E"/>
    <w:rsid w:val="2AAE29F2"/>
    <w:rsid w:val="2AB07557"/>
    <w:rsid w:val="2AF35D56"/>
    <w:rsid w:val="2AF617B8"/>
    <w:rsid w:val="2B026E33"/>
    <w:rsid w:val="2B07248D"/>
    <w:rsid w:val="2B1F4AA4"/>
    <w:rsid w:val="2B220F4A"/>
    <w:rsid w:val="2B331C02"/>
    <w:rsid w:val="2B39240D"/>
    <w:rsid w:val="2B4B4907"/>
    <w:rsid w:val="2B5B2A0F"/>
    <w:rsid w:val="2B623306"/>
    <w:rsid w:val="2BA20DBD"/>
    <w:rsid w:val="2BD824C7"/>
    <w:rsid w:val="2BE57C03"/>
    <w:rsid w:val="2BFA16A5"/>
    <w:rsid w:val="2C0053CD"/>
    <w:rsid w:val="2C0614D3"/>
    <w:rsid w:val="2C0B75B3"/>
    <w:rsid w:val="2C241F9B"/>
    <w:rsid w:val="2C36376B"/>
    <w:rsid w:val="2C5158D6"/>
    <w:rsid w:val="2C7E36A9"/>
    <w:rsid w:val="2C995613"/>
    <w:rsid w:val="2CA3235C"/>
    <w:rsid w:val="2CB10B7E"/>
    <w:rsid w:val="2CC516D8"/>
    <w:rsid w:val="2CCC26A3"/>
    <w:rsid w:val="2CE33F5E"/>
    <w:rsid w:val="2D475B55"/>
    <w:rsid w:val="2D6D4C0A"/>
    <w:rsid w:val="2D943B86"/>
    <w:rsid w:val="2DBE6D48"/>
    <w:rsid w:val="2DD22619"/>
    <w:rsid w:val="2E025261"/>
    <w:rsid w:val="2E1C1F30"/>
    <w:rsid w:val="2E32384A"/>
    <w:rsid w:val="2E4137E8"/>
    <w:rsid w:val="2E8452CD"/>
    <w:rsid w:val="2E8E7102"/>
    <w:rsid w:val="2E904EA9"/>
    <w:rsid w:val="2E9B71E5"/>
    <w:rsid w:val="2EB05B8F"/>
    <w:rsid w:val="2EC0651E"/>
    <w:rsid w:val="2ED65A71"/>
    <w:rsid w:val="2EFF59CE"/>
    <w:rsid w:val="2F2E7808"/>
    <w:rsid w:val="2F4178B8"/>
    <w:rsid w:val="2F7610B9"/>
    <w:rsid w:val="2F78008C"/>
    <w:rsid w:val="2F7D1CB0"/>
    <w:rsid w:val="2F8A32FE"/>
    <w:rsid w:val="2F9E7A54"/>
    <w:rsid w:val="2FAC521A"/>
    <w:rsid w:val="30165DCB"/>
    <w:rsid w:val="301B6514"/>
    <w:rsid w:val="305C794E"/>
    <w:rsid w:val="307B7688"/>
    <w:rsid w:val="307F1CFA"/>
    <w:rsid w:val="30853064"/>
    <w:rsid w:val="309253F7"/>
    <w:rsid w:val="30D606C6"/>
    <w:rsid w:val="30EF406F"/>
    <w:rsid w:val="30FC7B36"/>
    <w:rsid w:val="311D6F43"/>
    <w:rsid w:val="312A2A13"/>
    <w:rsid w:val="31450A44"/>
    <w:rsid w:val="314F3847"/>
    <w:rsid w:val="31715837"/>
    <w:rsid w:val="31916AC2"/>
    <w:rsid w:val="31AF0CE0"/>
    <w:rsid w:val="31BE709B"/>
    <w:rsid w:val="31DE0830"/>
    <w:rsid w:val="31E1366E"/>
    <w:rsid w:val="31F01F55"/>
    <w:rsid w:val="32140118"/>
    <w:rsid w:val="322D53C9"/>
    <w:rsid w:val="32514C87"/>
    <w:rsid w:val="326D7DD3"/>
    <w:rsid w:val="328958EA"/>
    <w:rsid w:val="32A845B4"/>
    <w:rsid w:val="32AA73D7"/>
    <w:rsid w:val="32CB0208"/>
    <w:rsid w:val="32E60F54"/>
    <w:rsid w:val="33105077"/>
    <w:rsid w:val="332F3508"/>
    <w:rsid w:val="33382299"/>
    <w:rsid w:val="335732BE"/>
    <w:rsid w:val="33575BF3"/>
    <w:rsid w:val="33661445"/>
    <w:rsid w:val="337E2A5B"/>
    <w:rsid w:val="337F7D29"/>
    <w:rsid w:val="339733AC"/>
    <w:rsid w:val="33A41F05"/>
    <w:rsid w:val="33CB552A"/>
    <w:rsid w:val="33D76175"/>
    <w:rsid w:val="33D77866"/>
    <w:rsid w:val="33E732E9"/>
    <w:rsid w:val="33E92ED1"/>
    <w:rsid w:val="33EA6C01"/>
    <w:rsid w:val="340D4C64"/>
    <w:rsid w:val="34280F7F"/>
    <w:rsid w:val="343A6A54"/>
    <w:rsid w:val="34416D3F"/>
    <w:rsid w:val="345E50E9"/>
    <w:rsid w:val="34667E4C"/>
    <w:rsid w:val="346E55E0"/>
    <w:rsid w:val="3471632A"/>
    <w:rsid w:val="347628F7"/>
    <w:rsid w:val="349215C6"/>
    <w:rsid w:val="349F53DF"/>
    <w:rsid w:val="34B1130E"/>
    <w:rsid w:val="34E20977"/>
    <w:rsid w:val="352B2EB5"/>
    <w:rsid w:val="352F643F"/>
    <w:rsid w:val="35654DA7"/>
    <w:rsid w:val="358011B8"/>
    <w:rsid w:val="35993E4E"/>
    <w:rsid w:val="359E6E51"/>
    <w:rsid w:val="35A24298"/>
    <w:rsid w:val="35D1530B"/>
    <w:rsid w:val="35FF3263"/>
    <w:rsid w:val="36087CA8"/>
    <w:rsid w:val="362A4837"/>
    <w:rsid w:val="36444438"/>
    <w:rsid w:val="364533A1"/>
    <w:rsid w:val="365443A1"/>
    <w:rsid w:val="3666655F"/>
    <w:rsid w:val="36705138"/>
    <w:rsid w:val="368B443A"/>
    <w:rsid w:val="369459E6"/>
    <w:rsid w:val="36952C03"/>
    <w:rsid w:val="369B4673"/>
    <w:rsid w:val="36A02557"/>
    <w:rsid w:val="36F54FB9"/>
    <w:rsid w:val="371D46D9"/>
    <w:rsid w:val="372E6A10"/>
    <w:rsid w:val="37762ECA"/>
    <w:rsid w:val="37A741E2"/>
    <w:rsid w:val="37B979B3"/>
    <w:rsid w:val="37E83F33"/>
    <w:rsid w:val="37F306BF"/>
    <w:rsid w:val="37F93FA0"/>
    <w:rsid w:val="38041493"/>
    <w:rsid w:val="380C01B9"/>
    <w:rsid w:val="38107BD1"/>
    <w:rsid w:val="381177F0"/>
    <w:rsid w:val="381B2E53"/>
    <w:rsid w:val="382237C1"/>
    <w:rsid w:val="38283C1D"/>
    <w:rsid w:val="383508FF"/>
    <w:rsid w:val="386D2DD7"/>
    <w:rsid w:val="387B6D70"/>
    <w:rsid w:val="389A461E"/>
    <w:rsid w:val="38A27753"/>
    <w:rsid w:val="38B7525E"/>
    <w:rsid w:val="38C30150"/>
    <w:rsid w:val="38DF6A0E"/>
    <w:rsid w:val="38EA32B7"/>
    <w:rsid w:val="38F63BED"/>
    <w:rsid w:val="395A766A"/>
    <w:rsid w:val="39696359"/>
    <w:rsid w:val="397A0816"/>
    <w:rsid w:val="398962C3"/>
    <w:rsid w:val="399B14FD"/>
    <w:rsid w:val="3A013B12"/>
    <w:rsid w:val="3A112FF6"/>
    <w:rsid w:val="3A45433E"/>
    <w:rsid w:val="3A480540"/>
    <w:rsid w:val="3A501B47"/>
    <w:rsid w:val="3A5169AB"/>
    <w:rsid w:val="3A797478"/>
    <w:rsid w:val="3A8848A5"/>
    <w:rsid w:val="3A8D375B"/>
    <w:rsid w:val="3ACC6C97"/>
    <w:rsid w:val="3AD1189A"/>
    <w:rsid w:val="3ADA3666"/>
    <w:rsid w:val="3AE711E7"/>
    <w:rsid w:val="3AF40FBA"/>
    <w:rsid w:val="3AFE0EC4"/>
    <w:rsid w:val="3B05460C"/>
    <w:rsid w:val="3B1E3045"/>
    <w:rsid w:val="3B272ED7"/>
    <w:rsid w:val="3B9E3C61"/>
    <w:rsid w:val="3BA05997"/>
    <w:rsid w:val="3BCF7E5B"/>
    <w:rsid w:val="3C0511E6"/>
    <w:rsid w:val="3C195AFF"/>
    <w:rsid w:val="3C42519A"/>
    <w:rsid w:val="3C813C08"/>
    <w:rsid w:val="3C876DC5"/>
    <w:rsid w:val="3C8F352D"/>
    <w:rsid w:val="3CA416AF"/>
    <w:rsid w:val="3CAC649D"/>
    <w:rsid w:val="3CAE47EE"/>
    <w:rsid w:val="3CED1209"/>
    <w:rsid w:val="3CF27F61"/>
    <w:rsid w:val="3CF5022C"/>
    <w:rsid w:val="3D065934"/>
    <w:rsid w:val="3D3515B2"/>
    <w:rsid w:val="3D4E083F"/>
    <w:rsid w:val="3D57085B"/>
    <w:rsid w:val="3D5E00A6"/>
    <w:rsid w:val="3D820C29"/>
    <w:rsid w:val="3D8E530A"/>
    <w:rsid w:val="3D9B2068"/>
    <w:rsid w:val="3DC11CC0"/>
    <w:rsid w:val="3DC55196"/>
    <w:rsid w:val="3DCE09EB"/>
    <w:rsid w:val="3DF943BF"/>
    <w:rsid w:val="3DFE45CC"/>
    <w:rsid w:val="3E0D54DC"/>
    <w:rsid w:val="3E0E135D"/>
    <w:rsid w:val="3E33505A"/>
    <w:rsid w:val="3E636B8A"/>
    <w:rsid w:val="3E77125C"/>
    <w:rsid w:val="3EB72645"/>
    <w:rsid w:val="3EDC270A"/>
    <w:rsid w:val="3EE6694C"/>
    <w:rsid w:val="3EE901B2"/>
    <w:rsid w:val="3EF7530A"/>
    <w:rsid w:val="3F014B90"/>
    <w:rsid w:val="3F0341CB"/>
    <w:rsid w:val="3F2B4E62"/>
    <w:rsid w:val="3F355CFC"/>
    <w:rsid w:val="3F5811D9"/>
    <w:rsid w:val="3FA42CAE"/>
    <w:rsid w:val="3FA47AF7"/>
    <w:rsid w:val="3FA778CD"/>
    <w:rsid w:val="3FC131C0"/>
    <w:rsid w:val="3FD85478"/>
    <w:rsid w:val="3FDE0850"/>
    <w:rsid w:val="3FF61518"/>
    <w:rsid w:val="3FFB3BBA"/>
    <w:rsid w:val="40047C77"/>
    <w:rsid w:val="40161E7C"/>
    <w:rsid w:val="403766A1"/>
    <w:rsid w:val="408D7C31"/>
    <w:rsid w:val="409022C4"/>
    <w:rsid w:val="40A502DB"/>
    <w:rsid w:val="40ED212F"/>
    <w:rsid w:val="40F36559"/>
    <w:rsid w:val="41041EEE"/>
    <w:rsid w:val="4142707E"/>
    <w:rsid w:val="41A73BF4"/>
    <w:rsid w:val="41AD5543"/>
    <w:rsid w:val="41D57B9C"/>
    <w:rsid w:val="41DA1B9E"/>
    <w:rsid w:val="41F72D92"/>
    <w:rsid w:val="41F97F11"/>
    <w:rsid w:val="41FC4199"/>
    <w:rsid w:val="41FC7063"/>
    <w:rsid w:val="42144DE8"/>
    <w:rsid w:val="424D16CA"/>
    <w:rsid w:val="425977C0"/>
    <w:rsid w:val="42BA6BF5"/>
    <w:rsid w:val="42C27D1A"/>
    <w:rsid w:val="434513CF"/>
    <w:rsid w:val="4379015A"/>
    <w:rsid w:val="43B05E60"/>
    <w:rsid w:val="43CE675C"/>
    <w:rsid w:val="43E922A6"/>
    <w:rsid w:val="44286C31"/>
    <w:rsid w:val="44514030"/>
    <w:rsid w:val="4453365D"/>
    <w:rsid w:val="44602B84"/>
    <w:rsid w:val="44750029"/>
    <w:rsid w:val="44935E12"/>
    <w:rsid w:val="449C6A2E"/>
    <w:rsid w:val="44A24C68"/>
    <w:rsid w:val="44BD4019"/>
    <w:rsid w:val="44C803D4"/>
    <w:rsid w:val="44E0030E"/>
    <w:rsid w:val="44FC4A92"/>
    <w:rsid w:val="4510462F"/>
    <w:rsid w:val="45190D64"/>
    <w:rsid w:val="4537293C"/>
    <w:rsid w:val="453760D9"/>
    <w:rsid w:val="455B5EB1"/>
    <w:rsid w:val="4563573D"/>
    <w:rsid w:val="456763D9"/>
    <w:rsid w:val="45703E93"/>
    <w:rsid w:val="45765C43"/>
    <w:rsid w:val="459B0F3C"/>
    <w:rsid w:val="45B3408F"/>
    <w:rsid w:val="45C2498E"/>
    <w:rsid w:val="45C75D73"/>
    <w:rsid w:val="45FD4CD7"/>
    <w:rsid w:val="462C016B"/>
    <w:rsid w:val="46326223"/>
    <w:rsid w:val="464B1D77"/>
    <w:rsid w:val="464E4C54"/>
    <w:rsid w:val="465861EA"/>
    <w:rsid w:val="465B0C8D"/>
    <w:rsid w:val="466817EA"/>
    <w:rsid w:val="46CD5A5D"/>
    <w:rsid w:val="46D7108E"/>
    <w:rsid w:val="46DB1A2E"/>
    <w:rsid w:val="46E65A97"/>
    <w:rsid w:val="47002A55"/>
    <w:rsid w:val="471E1E95"/>
    <w:rsid w:val="472217C0"/>
    <w:rsid w:val="47285051"/>
    <w:rsid w:val="472D45FB"/>
    <w:rsid w:val="47362C12"/>
    <w:rsid w:val="47403E55"/>
    <w:rsid w:val="474B2655"/>
    <w:rsid w:val="474D3169"/>
    <w:rsid w:val="47612B67"/>
    <w:rsid w:val="4766564A"/>
    <w:rsid w:val="476D2917"/>
    <w:rsid w:val="476D46E5"/>
    <w:rsid w:val="47B34189"/>
    <w:rsid w:val="47C173C6"/>
    <w:rsid w:val="47C26502"/>
    <w:rsid w:val="47DE73A4"/>
    <w:rsid w:val="47E82DCF"/>
    <w:rsid w:val="482B767B"/>
    <w:rsid w:val="483632D3"/>
    <w:rsid w:val="48682810"/>
    <w:rsid w:val="487669E6"/>
    <w:rsid w:val="487A426A"/>
    <w:rsid w:val="48B50CA8"/>
    <w:rsid w:val="48D441D6"/>
    <w:rsid w:val="48D819DB"/>
    <w:rsid w:val="48E420A7"/>
    <w:rsid w:val="4908730D"/>
    <w:rsid w:val="492A7C76"/>
    <w:rsid w:val="495042D1"/>
    <w:rsid w:val="495E1BDA"/>
    <w:rsid w:val="49693B8A"/>
    <w:rsid w:val="496C45F8"/>
    <w:rsid w:val="499A4F35"/>
    <w:rsid w:val="49B7038A"/>
    <w:rsid w:val="49C34868"/>
    <w:rsid w:val="49CF28B1"/>
    <w:rsid w:val="4A0811EB"/>
    <w:rsid w:val="4A532346"/>
    <w:rsid w:val="4A6E4E59"/>
    <w:rsid w:val="4A766B24"/>
    <w:rsid w:val="4A824045"/>
    <w:rsid w:val="4A8B6DFC"/>
    <w:rsid w:val="4AB54C80"/>
    <w:rsid w:val="4ABF7BA7"/>
    <w:rsid w:val="4AD52CE0"/>
    <w:rsid w:val="4AFB15CE"/>
    <w:rsid w:val="4B085C16"/>
    <w:rsid w:val="4B331A17"/>
    <w:rsid w:val="4B387843"/>
    <w:rsid w:val="4B8A1E4D"/>
    <w:rsid w:val="4B8E5552"/>
    <w:rsid w:val="4B9002BE"/>
    <w:rsid w:val="4B9460C9"/>
    <w:rsid w:val="4BA35C4A"/>
    <w:rsid w:val="4BB52BEA"/>
    <w:rsid w:val="4BBD5B46"/>
    <w:rsid w:val="4BD22E64"/>
    <w:rsid w:val="4BF52C50"/>
    <w:rsid w:val="4C17734B"/>
    <w:rsid w:val="4C1B2C07"/>
    <w:rsid w:val="4C3A7EC8"/>
    <w:rsid w:val="4C4A5625"/>
    <w:rsid w:val="4C6D6F48"/>
    <w:rsid w:val="4C6E494D"/>
    <w:rsid w:val="4CB9236D"/>
    <w:rsid w:val="4CCF1F74"/>
    <w:rsid w:val="4CDF1BF4"/>
    <w:rsid w:val="4CE66557"/>
    <w:rsid w:val="4CFB043F"/>
    <w:rsid w:val="4CFB6302"/>
    <w:rsid w:val="4D17436F"/>
    <w:rsid w:val="4D3D08D2"/>
    <w:rsid w:val="4D834953"/>
    <w:rsid w:val="4D8A347A"/>
    <w:rsid w:val="4DB37772"/>
    <w:rsid w:val="4DDB5489"/>
    <w:rsid w:val="4DDD3E62"/>
    <w:rsid w:val="4DE23827"/>
    <w:rsid w:val="4DE408C4"/>
    <w:rsid w:val="4DE75676"/>
    <w:rsid w:val="4DE95B00"/>
    <w:rsid w:val="4DFA1033"/>
    <w:rsid w:val="4E017216"/>
    <w:rsid w:val="4E08517B"/>
    <w:rsid w:val="4E2A5F8A"/>
    <w:rsid w:val="4E861229"/>
    <w:rsid w:val="4E88341A"/>
    <w:rsid w:val="4E8852C8"/>
    <w:rsid w:val="4E8C17B8"/>
    <w:rsid w:val="4E8E6C33"/>
    <w:rsid w:val="4E9372CF"/>
    <w:rsid w:val="4ED83A84"/>
    <w:rsid w:val="4EEC548A"/>
    <w:rsid w:val="4EF80AC6"/>
    <w:rsid w:val="4F1D29C0"/>
    <w:rsid w:val="4F2B05B0"/>
    <w:rsid w:val="4F395D96"/>
    <w:rsid w:val="4F3C5B2D"/>
    <w:rsid w:val="4FA21C49"/>
    <w:rsid w:val="501B75F8"/>
    <w:rsid w:val="501C4974"/>
    <w:rsid w:val="503234D1"/>
    <w:rsid w:val="503C55AF"/>
    <w:rsid w:val="504472E0"/>
    <w:rsid w:val="50470BFC"/>
    <w:rsid w:val="50AA33A9"/>
    <w:rsid w:val="50BA06FA"/>
    <w:rsid w:val="50CE39F3"/>
    <w:rsid w:val="50D1730A"/>
    <w:rsid w:val="50D43A3A"/>
    <w:rsid w:val="511834D0"/>
    <w:rsid w:val="511D5483"/>
    <w:rsid w:val="51457413"/>
    <w:rsid w:val="514F30C0"/>
    <w:rsid w:val="51657492"/>
    <w:rsid w:val="516A3CD2"/>
    <w:rsid w:val="518D5BFE"/>
    <w:rsid w:val="51A54AF2"/>
    <w:rsid w:val="51AC39E5"/>
    <w:rsid w:val="51B2491E"/>
    <w:rsid w:val="51CC5EA7"/>
    <w:rsid w:val="51D23E41"/>
    <w:rsid w:val="51FC171B"/>
    <w:rsid w:val="5229282D"/>
    <w:rsid w:val="52613900"/>
    <w:rsid w:val="5273150D"/>
    <w:rsid w:val="528A5EA1"/>
    <w:rsid w:val="528F7ABB"/>
    <w:rsid w:val="52902154"/>
    <w:rsid w:val="52BC6DB3"/>
    <w:rsid w:val="5300629C"/>
    <w:rsid w:val="5303118F"/>
    <w:rsid w:val="5305325A"/>
    <w:rsid w:val="53241052"/>
    <w:rsid w:val="5329205D"/>
    <w:rsid w:val="535F38F0"/>
    <w:rsid w:val="536D20F7"/>
    <w:rsid w:val="536F1D83"/>
    <w:rsid w:val="53831BB2"/>
    <w:rsid w:val="539C3282"/>
    <w:rsid w:val="53AC0356"/>
    <w:rsid w:val="53C06C86"/>
    <w:rsid w:val="53E542A3"/>
    <w:rsid w:val="53F65A75"/>
    <w:rsid w:val="53FD4508"/>
    <w:rsid w:val="54136CD3"/>
    <w:rsid w:val="5423335D"/>
    <w:rsid w:val="542E1E4F"/>
    <w:rsid w:val="54417FE5"/>
    <w:rsid w:val="54505533"/>
    <w:rsid w:val="54535EC5"/>
    <w:rsid w:val="545C4C2A"/>
    <w:rsid w:val="548459B6"/>
    <w:rsid w:val="54C97755"/>
    <w:rsid w:val="550A325B"/>
    <w:rsid w:val="550C424D"/>
    <w:rsid w:val="553A066E"/>
    <w:rsid w:val="554A09FE"/>
    <w:rsid w:val="556C7864"/>
    <w:rsid w:val="5571109D"/>
    <w:rsid w:val="55885713"/>
    <w:rsid w:val="559C14E8"/>
    <w:rsid w:val="55AD7C18"/>
    <w:rsid w:val="55BE7AA0"/>
    <w:rsid w:val="560C037D"/>
    <w:rsid w:val="56191798"/>
    <w:rsid w:val="56312700"/>
    <w:rsid w:val="5637109B"/>
    <w:rsid w:val="563E592E"/>
    <w:rsid w:val="564B5B07"/>
    <w:rsid w:val="565028CE"/>
    <w:rsid w:val="567D3857"/>
    <w:rsid w:val="56D94F46"/>
    <w:rsid w:val="56DA2C9F"/>
    <w:rsid w:val="56DE5544"/>
    <w:rsid w:val="56E66275"/>
    <w:rsid w:val="571A56D0"/>
    <w:rsid w:val="573F174A"/>
    <w:rsid w:val="575A6A52"/>
    <w:rsid w:val="576E78B1"/>
    <w:rsid w:val="576F0F97"/>
    <w:rsid w:val="576F1A94"/>
    <w:rsid w:val="57A94AB3"/>
    <w:rsid w:val="57CD4D3F"/>
    <w:rsid w:val="57D9086C"/>
    <w:rsid w:val="57E13EF3"/>
    <w:rsid w:val="57EB71CF"/>
    <w:rsid w:val="58111B8E"/>
    <w:rsid w:val="5812091F"/>
    <w:rsid w:val="5841692A"/>
    <w:rsid w:val="58545BAD"/>
    <w:rsid w:val="586E207E"/>
    <w:rsid w:val="58847664"/>
    <w:rsid w:val="588533CE"/>
    <w:rsid w:val="58DD5060"/>
    <w:rsid w:val="58DE5456"/>
    <w:rsid w:val="59296739"/>
    <w:rsid w:val="592F118B"/>
    <w:rsid w:val="594D1EDB"/>
    <w:rsid w:val="59507B8D"/>
    <w:rsid w:val="597F3014"/>
    <w:rsid w:val="59CA31A8"/>
    <w:rsid w:val="59D87E58"/>
    <w:rsid w:val="59DB64D0"/>
    <w:rsid w:val="59E56ABC"/>
    <w:rsid w:val="5A181065"/>
    <w:rsid w:val="5A1D1FAE"/>
    <w:rsid w:val="5A307F33"/>
    <w:rsid w:val="5A311E36"/>
    <w:rsid w:val="5A4B1CB8"/>
    <w:rsid w:val="5A4C3CF0"/>
    <w:rsid w:val="5A8D2165"/>
    <w:rsid w:val="5A9A1850"/>
    <w:rsid w:val="5A9D30EE"/>
    <w:rsid w:val="5AC912C3"/>
    <w:rsid w:val="5ACE5E76"/>
    <w:rsid w:val="5AD66B22"/>
    <w:rsid w:val="5AE166A7"/>
    <w:rsid w:val="5AFE1339"/>
    <w:rsid w:val="5B5C64DC"/>
    <w:rsid w:val="5B70435F"/>
    <w:rsid w:val="5B707CED"/>
    <w:rsid w:val="5B7749E6"/>
    <w:rsid w:val="5B9205A3"/>
    <w:rsid w:val="5B941ACF"/>
    <w:rsid w:val="5B9D3AE0"/>
    <w:rsid w:val="5BD26046"/>
    <w:rsid w:val="5BE21708"/>
    <w:rsid w:val="5C1D1633"/>
    <w:rsid w:val="5C246B1F"/>
    <w:rsid w:val="5C28695D"/>
    <w:rsid w:val="5C2B2271"/>
    <w:rsid w:val="5C343FCE"/>
    <w:rsid w:val="5C3929A3"/>
    <w:rsid w:val="5C514039"/>
    <w:rsid w:val="5C527263"/>
    <w:rsid w:val="5C56016A"/>
    <w:rsid w:val="5C600382"/>
    <w:rsid w:val="5C6307F1"/>
    <w:rsid w:val="5C742E93"/>
    <w:rsid w:val="5C8E5C48"/>
    <w:rsid w:val="5CA041B4"/>
    <w:rsid w:val="5CB67873"/>
    <w:rsid w:val="5CBD6037"/>
    <w:rsid w:val="5CEB246C"/>
    <w:rsid w:val="5D076BC3"/>
    <w:rsid w:val="5D322B48"/>
    <w:rsid w:val="5D3E32B3"/>
    <w:rsid w:val="5D432412"/>
    <w:rsid w:val="5D4C3F92"/>
    <w:rsid w:val="5D552D85"/>
    <w:rsid w:val="5D575A3B"/>
    <w:rsid w:val="5D691457"/>
    <w:rsid w:val="5D6C599A"/>
    <w:rsid w:val="5D7250A5"/>
    <w:rsid w:val="5D924A61"/>
    <w:rsid w:val="5DA83A3A"/>
    <w:rsid w:val="5DF25B24"/>
    <w:rsid w:val="5DF7563F"/>
    <w:rsid w:val="5E0936E5"/>
    <w:rsid w:val="5E1E59F6"/>
    <w:rsid w:val="5E260B8F"/>
    <w:rsid w:val="5E38403C"/>
    <w:rsid w:val="5E521D4B"/>
    <w:rsid w:val="5E63240E"/>
    <w:rsid w:val="5E7A756D"/>
    <w:rsid w:val="5E8F362D"/>
    <w:rsid w:val="5E9F26F9"/>
    <w:rsid w:val="5EBF36ED"/>
    <w:rsid w:val="5ECA7FE5"/>
    <w:rsid w:val="5EDB62D8"/>
    <w:rsid w:val="5EE66E8C"/>
    <w:rsid w:val="5F066B57"/>
    <w:rsid w:val="5F171BEA"/>
    <w:rsid w:val="5F1F5133"/>
    <w:rsid w:val="5F3635BC"/>
    <w:rsid w:val="5F567D30"/>
    <w:rsid w:val="5F60056A"/>
    <w:rsid w:val="5F60425D"/>
    <w:rsid w:val="5F7B228C"/>
    <w:rsid w:val="5F7C78B1"/>
    <w:rsid w:val="5F896483"/>
    <w:rsid w:val="5F8E0B77"/>
    <w:rsid w:val="5FA93DD1"/>
    <w:rsid w:val="5FAB27F1"/>
    <w:rsid w:val="5FBC4A28"/>
    <w:rsid w:val="5FD9585C"/>
    <w:rsid w:val="5FEE0272"/>
    <w:rsid w:val="60233794"/>
    <w:rsid w:val="602A2D2E"/>
    <w:rsid w:val="603340D1"/>
    <w:rsid w:val="603943FA"/>
    <w:rsid w:val="603E29EC"/>
    <w:rsid w:val="60593614"/>
    <w:rsid w:val="605C2AE3"/>
    <w:rsid w:val="605E0C2A"/>
    <w:rsid w:val="606B3B7A"/>
    <w:rsid w:val="60834B53"/>
    <w:rsid w:val="60B16A2C"/>
    <w:rsid w:val="60D3387C"/>
    <w:rsid w:val="60D93599"/>
    <w:rsid w:val="612D4022"/>
    <w:rsid w:val="6138160E"/>
    <w:rsid w:val="613B19E1"/>
    <w:rsid w:val="614B1B62"/>
    <w:rsid w:val="6173584C"/>
    <w:rsid w:val="61AB47EF"/>
    <w:rsid w:val="61AF4572"/>
    <w:rsid w:val="61B266CA"/>
    <w:rsid w:val="61D523FC"/>
    <w:rsid w:val="6206407A"/>
    <w:rsid w:val="620C39D7"/>
    <w:rsid w:val="62373995"/>
    <w:rsid w:val="623D615B"/>
    <w:rsid w:val="629E55A6"/>
    <w:rsid w:val="62B66642"/>
    <w:rsid w:val="62ED6EF1"/>
    <w:rsid w:val="62F448F2"/>
    <w:rsid w:val="62F74602"/>
    <w:rsid w:val="6301667C"/>
    <w:rsid w:val="630E47ED"/>
    <w:rsid w:val="63661B9E"/>
    <w:rsid w:val="636B6929"/>
    <w:rsid w:val="63815A92"/>
    <w:rsid w:val="63CF3D6D"/>
    <w:rsid w:val="64083585"/>
    <w:rsid w:val="640E7256"/>
    <w:rsid w:val="641E412C"/>
    <w:rsid w:val="64235E0B"/>
    <w:rsid w:val="64290787"/>
    <w:rsid w:val="64367502"/>
    <w:rsid w:val="646C52E5"/>
    <w:rsid w:val="64AF414A"/>
    <w:rsid w:val="64B0367D"/>
    <w:rsid w:val="64C01EB3"/>
    <w:rsid w:val="64C06C38"/>
    <w:rsid w:val="64D61471"/>
    <w:rsid w:val="64DB086E"/>
    <w:rsid w:val="65103513"/>
    <w:rsid w:val="65346FF9"/>
    <w:rsid w:val="653B16C3"/>
    <w:rsid w:val="654042EA"/>
    <w:rsid w:val="65575795"/>
    <w:rsid w:val="656E10FE"/>
    <w:rsid w:val="65884520"/>
    <w:rsid w:val="65A07F0F"/>
    <w:rsid w:val="65AD22EC"/>
    <w:rsid w:val="65B0160C"/>
    <w:rsid w:val="65BF620A"/>
    <w:rsid w:val="65CB1ADB"/>
    <w:rsid w:val="65CC7E59"/>
    <w:rsid w:val="66065DED"/>
    <w:rsid w:val="66096FA9"/>
    <w:rsid w:val="663B55BF"/>
    <w:rsid w:val="6644316E"/>
    <w:rsid w:val="66481D20"/>
    <w:rsid w:val="664C452C"/>
    <w:rsid w:val="6682718A"/>
    <w:rsid w:val="6685463C"/>
    <w:rsid w:val="66AF21F8"/>
    <w:rsid w:val="66B27A7B"/>
    <w:rsid w:val="66B36695"/>
    <w:rsid w:val="66D62DFA"/>
    <w:rsid w:val="66EF3D04"/>
    <w:rsid w:val="66F431C4"/>
    <w:rsid w:val="66FE6CC3"/>
    <w:rsid w:val="67027900"/>
    <w:rsid w:val="67040C42"/>
    <w:rsid w:val="67160951"/>
    <w:rsid w:val="674D003D"/>
    <w:rsid w:val="67877251"/>
    <w:rsid w:val="67975722"/>
    <w:rsid w:val="67A04C0B"/>
    <w:rsid w:val="67B5237F"/>
    <w:rsid w:val="67BC08C6"/>
    <w:rsid w:val="67D94863"/>
    <w:rsid w:val="67FB18B7"/>
    <w:rsid w:val="68286383"/>
    <w:rsid w:val="682E7D92"/>
    <w:rsid w:val="68510641"/>
    <w:rsid w:val="68772B06"/>
    <w:rsid w:val="68911FFD"/>
    <w:rsid w:val="689B0B2B"/>
    <w:rsid w:val="689F0032"/>
    <w:rsid w:val="68A203D4"/>
    <w:rsid w:val="68AB5372"/>
    <w:rsid w:val="68AC7200"/>
    <w:rsid w:val="68B20D93"/>
    <w:rsid w:val="68C3758A"/>
    <w:rsid w:val="68E73C46"/>
    <w:rsid w:val="68F006DC"/>
    <w:rsid w:val="696826C0"/>
    <w:rsid w:val="698A37FC"/>
    <w:rsid w:val="698D541C"/>
    <w:rsid w:val="69935DE8"/>
    <w:rsid w:val="699E5A8E"/>
    <w:rsid w:val="69A62BA0"/>
    <w:rsid w:val="69BE432B"/>
    <w:rsid w:val="69C62BDD"/>
    <w:rsid w:val="69C73219"/>
    <w:rsid w:val="69D073AC"/>
    <w:rsid w:val="69E7152B"/>
    <w:rsid w:val="69EB79D2"/>
    <w:rsid w:val="6A0853D2"/>
    <w:rsid w:val="6A1A02B2"/>
    <w:rsid w:val="6A294474"/>
    <w:rsid w:val="6A304419"/>
    <w:rsid w:val="6A492CF5"/>
    <w:rsid w:val="6A4B2AF5"/>
    <w:rsid w:val="6A6C5836"/>
    <w:rsid w:val="6A86613A"/>
    <w:rsid w:val="6A9C1669"/>
    <w:rsid w:val="6AA94970"/>
    <w:rsid w:val="6AB22B12"/>
    <w:rsid w:val="6AB3150D"/>
    <w:rsid w:val="6B10032F"/>
    <w:rsid w:val="6B25211B"/>
    <w:rsid w:val="6B3602FB"/>
    <w:rsid w:val="6B473A5E"/>
    <w:rsid w:val="6B4A2B84"/>
    <w:rsid w:val="6B607D9C"/>
    <w:rsid w:val="6B6F48E3"/>
    <w:rsid w:val="6B7D129A"/>
    <w:rsid w:val="6B9A5C7F"/>
    <w:rsid w:val="6B9C44E4"/>
    <w:rsid w:val="6BAC13E3"/>
    <w:rsid w:val="6BB37E92"/>
    <w:rsid w:val="6BD80151"/>
    <w:rsid w:val="6C031B2E"/>
    <w:rsid w:val="6C3A2152"/>
    <w:rsid w:val="6C4A5E12"/>
    <w:rsid w:val="6C6A355D"/>
    <w:rsid w:val="6C6D27E4"/>
    <w:rsid w:val="6C8E0F62"/>
    <w:rsid w:val="6C914000"/>
    <w:rsid w:val="6CAA0902"/>
    <w:rsid w:val="6CC3496D"/>
    <w:rsid w:val="6CD40D80"/>
    <w:rsid w:val="6CDD602D"/>
    <w:rsid w:val="6CF44A10"/>
    <w:rsid w:val="6D030716"/>
    <w:rsid w:val="6D101DA2"/>
    <w:rsid w:val="6D1E5632"/>
    <w:rsid w:val="6D221477"/>
    <w:rsid w:val="6D2D3A89"/>
    <w:rsid w:val="6D3C41D2"/>
    <w:rsid w:val="6D44084E"/>
    <w:rsid w:val="6D4A090A"/>
    <w:rsid w:val="6D5A410F"/>
    <w:rsid w:val="6D6434C0"/>
    <w:rsid w:val="6D7C5CBC"/>
    <w:rsid w:val="6D8329F4"/>
    <w:rsid w:val="6D9C557D"/>
    <w:rsid w:val="6DF6734B"/>
    <w:rsid w:val="6DFA2583"/>
    <w:rsid w:val="6E0C599C"/>
    <w:rsid w:val="6E430964"/>
    <w:rsid w:val="6E48274C"/>
    <w:rsid w:val="6E733620"/>
    <w:rsid w:val="6EBC6245"/>
    <w:rsid w:val="6ECF7800"/>
    <w:rsid w:val="6ED3274E"/>
    <w:rsid w:val="6EF07769"/>
    <w:rsid w:val="6EF24F57"/>
    <w:rsid w:val="6F587F6A"/>
    <w:rsid w:val="6F5C415E"/>
    <w:rsid w:val="6F5D5F99"/>
    <w:rsid w:val="6F614197"/>
    <w:rsid w:val="6FAA5C3A"/>
    <w:rsid w:val="6FAF2443"/>
    <w:rsid w:val="6FD45852"/>
    <w:rsid w:val="701313E2"/>
    <w:rsid w:val="701E0B51"/>
    <w:rsid w:val="704A3BE2"/>
    <w:rsid w:val="70500B87"/>
    <w:rsid w:val="7090091D"/>
    <w:rsid w:val="70CE5958"/>
    <w:rsid w:val="70D77925"/>
    <w:rsid w:val="70DC48BF"/>
    <w:rsid w:val="70DE3030"/>
    <w:rsid w:val="70E92000"/>
    <w:rsid w:val="712E6511"/>
    <w:rsid w:val="7141109B"/>
    <w:rsid w:val="715F50C4"/>
    <w:rsid w:val="716E04BB"/>
    <w:rsid w:val="717D7CB3"/>
    <w:rsid w:val="718210A1"/>
    <w:rsid w:val="71860C1E"/>
    <w:rsid w:val="71BF5C6F"/>
    <w:rsid w:val="71CA25C3"/>
    <w:rsid w:val="71E37B40"/>
    <w:rsid w:val="72114F8C"/>
    <w:rsid w:val="725163CF"/>
    <w:rsid w:val="725F150E"/>
    <w:rsid w:val="7262009F"/>
    <w:rsid w:val="726311A5"/>
    <w:rsid w:val="72733838"/>
    <w:rsid w:val="728A5B7E"/>
    <w:rsid w:val="72D1732B"/>
    <w:rsid w:val="72DF6027"/>
    <w:rsid w:val="73016068"/>
    <w:rsid w:val="732B1E4C"/>
    <w:rsid w:val="735A6B04"/>
    <w:rsid w:val="73707B88"/>
    <w:rsid w:val="739D1C03"/>
    <w:rsid w:val="73B21561"/>
    <w:rsid w:val="73D83B37"/>
    <w:rsid w:val="73DB602A"/>
    <w:rsid w:val="73DC0B71"/>
    <w:rsid w:val="73EF0E3C"/>
    <w:rsid w:val="7403477A"/>
    <w:rsid w:val="740E115F"/>
    <w:rsid w:val="741A090C"/>
    <w:rsid w:val="74386C8B"/>
    <w:rsid w:val="74652557"/>
    <w:rsid w:val="746D6AB8"/>
    <w:rsid w:val="748D2719"/>
    <w:rsid w:val="749211EC"/>
    <w:rsid w:val="74957BC3"/>
    <w:rsid w:val="74B65081"/>
    <w:rsid w:val="74C618AC"/>
    <w:rsid w:val="752D2D00"/>
    <w:rsid w:val="753F2273"/>
    <w:rsid w:val="757D2ACD"/>
    <w:rsid w:val="7592389F"/>
    <w:rsid w:val="75924848"/>
    <w:rsid w:val="75B139C7"/>
    <w:rsid w:val="75B401B2"/>
    <w:rsid w:val="760E08FF"/>
    <w:rsid w:val="76100F79"/>
    <w:rsid w:val="76160762"/>
    <w:rsid w:val="762A7AD4"/>
    <w:rsid w:val="76461BC2"/>
    <w:rsid w:val="764A2800"/>
    <w:rsid w:val="765A61A6"/>
    <w:rsid w:val="76847669"/>
    <w:rsid w:val="76B50447"/>
    <w:rsid w:val="76BB6780"/>
    <w:rsid w:val="76D73563"/>
    <w:rsid w:val="77166E5B"/>
    <w:rsid w:val="77324E93"/>
    <w:rsid w:val="7734219A"/>
    <w:rsid w:val="774B5133"/>
    <w:rsid w:val="77547B8F"/>
    <w:rsid w:val="778907A9"/>
    <w:rsid w:val="778B1309"/>
    <w:rsid w:val="77A8631C"/>
    <w:rsid w:val="77B157EF"/>
    <w:rsid w:val="77C112B3"/>
    <w:rsid w:val="77D47132"/>
    <w:rsid w:val="77EE7195"/>
    <w:rsid w:val="77FE77E1"/>
    <w:rsid w:val="780955F3"/>
    <w:rsid w:val="780A271B"/>
    <w:rsid w:val="78444434"/>
    <w:rsid w:val="78626981"/>
    <w:rsid w:val="788E6BCE"/>
    <w:rsid w:val="789F605C"/>
    <w:rsid w:val="78A612D1"/>
    <w:rsid w:val="78AE000A"/>
    <w:rsid w:val="78C935DF"/>
    <w:rsid w:val="78CA692D"/>
    <w:rsid w:val="790208C2"/>
    <w:rsid w:val="79182C52"/>
    <w:rsid w:val="79455AEF"/>
    <w:rsid w:val="79484F6F"/>
    <w:rsid w:val="795E5436"/>
    <w:rsid w:val="796927EA"/>
    <w:rsid w:val="797C7446"/>
    <w:rsid w:val="79884428"/>
    <w:rsid w:val="79A3515D"/>
    <w:rsid w:val="79F4432F"/>
    <w:rsid w:val="79FB3CCB"/>
    <w:rsid w:val="7A0634ED"/>
    <w:rsid w:val="7A113680"/>
    <w:rsid w:val="7A1D4536"/>
    <w:rsid w:val="7A1D7205"/>
    <w:rsid w:val="7A2962D7"/>
    <w:rsid w:val="7A2B3239"/>
    <w:rsid w:val="7A304917"/>
    <w:rsid w:val="7A3C1FCE"/>
    <w:rsid w:val="7A59612D"/>
    <w:rsid w:val="7A895C69"/>
    <w:rsid w:val="7AC724B4"/>
    <w:rsid w:val="7AF52BF5"/>
    <w:rsid w:val="7B2237A9"/>
    <w:rsid w:val="7B3B7482"/>
    <w:rsid w:val="7B3B7E7B"/>
    <w:rsid w:val="7B93086C"/>
    <w:rsid w:val="7BA90CE6"/>
    <w:rsid w:val="7BB2295A"/>
    <w:rsid w:val="7BD44F10"/>
    <w:rsid w:val="7BDE7397"/>
    <w:rsid w:val="7BE92BFD"/>
    <w:rsid w:val="7C2C0720"/>
    <w:rsid w:val="7C2C7410"/>
    <w:rsid w:val="7C452A68"/>
    <w:rsid w:val="7C620380"/>
    <w:rsid w:val="7C79133D"/>
    <w:rsid w:val="7C7A0C70"/>
    <w:rsid w:val="7C7C47EC"/>
    <w:rsid w:val="7C831ED0"/>
    <w:rsid w:val="7C8B5BFD"/>
    <w:rsid w:val="7C8E673B"/>
    <w:rsid w:val="7C947A81"/>
    <w:rsid w:val="7C9C0693"/>
    <w:rsid w:val="7CAD703F"/>
    <w:rsid w:val="7CC924AF"/>
    <w:rsid w:val="7CD478DA"/>
    <w:rsid w:val="7CE52AFC"/>
    <w:rsid w:val="7CFA288B"/>
    <w:rsid w:val="7D081F91"/>
    <w:rsid w:val="7D1860C9"/>
    <w:rsid w:val="7D366D5F"/>
    <w:rsid w:val="7D3C78C1"/>
    <w:rsid w:val="7D496926"/>
    <w:rsid w:val="7D782922"/>
    <w:rsid w:val="7DBE3DEF"/>
    <w:rsid w:val="7DC72AE0"/>
    <w:rsid w:val="7DFA1ABE"/>
    <w:rsid w:val="7E0546DD"/>
    <w:rsid w:val="7E163CE1"/>
    <w:rsid w:val="7E292420"/>
    <w:rsid w:val="7E2A4114"/>
    <w:rsid w:val="7E2C0E83"/>
    <w:rsid w:val="7E3F6544"/>
    <w:rsid w:val="7E543C5E"/>
    <w:rsid w:val="7E553215"/>
    <w:rsid w:val="7E812A25"/>
    <w:rsid w:val="7E910234"/>
    <w:rsid w:val="7EA4245A"/>
    <w:rsid w:val="7EAB5967"/>
    <w:rsid w:val="7EBC5732"/>
    <w:rsid w:val="7ED47DA2"/>
    <w:rsid w:val="7EDB7BBE"/>
    <w:rsid w:val="7EE42242"/>
    <w:rsid w:val="7EE66526"/>
    <w:rsid w:val="7EFB18AD"/>
    <w:rsid w:val="7F2570D7"/>
    <w:rsid w:val="7F285247"/>
    <w:rsid w:val="7F406D23"/>
    <w:rsid w:val="7F5028D7"/>
    <w:rsid w:val="7F631BDF"/>
    <w:rsid w:val="7F677DF9"/>
    <w:rsid w:val="7F7C433B"/>
    <w:rsid w:val="7FB36800"/>
    <w:rsid w:val="7FC57A61"/>
    <w:rsid w:val="7FCC0841"/>
    <w:rsid w:val="7FCE0FA3"/>
    <w:rsid w:val="7FFE5CC7"/>
    <w:rsid w:val="7FFF60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F4637ABE-8793-4F95-A4DC-71407065E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unhideWhenUsed="1" w:qFormat="1"/>
    <w:lsdException w:name="HTML Preformatted" w:semiHidden="1" w:unhideWhenUsed="1"/>
    <w:lsdException w:name="HTML Sample" w:unhideWhenUsed="1" w:qFormat="1"/>
    <w:lsdException w:name="HTML Typewriter" w:semiHidden="1" w:unhideWhenUsed="1"/>
    <w:lsdException w:name="HTML Variable"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500" w:lineRule="exact"/>
    </w:pPr>
    <w:rPr>
      <w:rFonts w:eastAsia="方正黑体_GBK"/>
      <w:kern w:val="2"/>
      <w:sz w:val="32"/>
      <w:szCs w:val="32"/>
    </w:rPr>
  </w:style>
  <w:style w:type="paragraph" w:styleId="1">
    <w:name w:val="heading 1"/>
    <w:basedOn w:val="a"/>
    <w:next w:val="a"/>
    <w:link w:val="1Char"/>
    <w:uiPriority w:val="9"/>
    <w:qFormat/>
    <w:pPr>
      <w:widowControl/>
      <w:jc w:val="center"/>
      <w:outlineLvl w:val="0"/>
    </w:pPr>
    <w:rPr>
      <w:rFonts w:ascii="方正小标宋_GBK" w:eastAsia="方正小标宋_GBK" w:hAnsi="方正小标宋_GBK"/>
      <w:b/>
      <w:bCs/>
      <w:kern w:val="36"/>
      <w:sz w:val="36"/>
      <w:szCs w:val="36"/>
    </w:rPr>
  </w:style>
  <w:style w:type="paragraph" w:styleId="2">
    <w:name w:val="heading 2"/>
    <w:basedOn w:val="a"/>
    <w:next w:val="a"/>
    <w:link w:val="2Char"/>
    <w:uiPriority w:val="9"/>
    <w:qFormat/>
    <w:pPr>
      <w:keepNext/>
      <w:keepLines/>
      <w:spacing w:before="260" w:after="260" w:line="416" w:lineRule="auto"/>
      <w:outlineLvl w:val="1"/>
    </w:pPr>
    <w:rPr>
      <w:rFonts w:ascii="Cambria" w:hAnsi="Cambria"/>
      <w:b/>
      <w:bCs/>
    </w:rPr>
  </w:style>
  <w:style w:type="paragraph" w:styleId="3">
    <w:name w:val="heading 3"/>
    <w:basedOn w:val="a"/>
    <w:next w:val="a"/>
    <w:link w:val="3Char"/>
    <w:uiPriority w:val="9"/>
    <w:qFormat/>
    <w:pPr>
      <w:widowControl/>
      <w:spacing w:before="100" w:beforeAutospacing="1" w:after="100" w:afterAutospacing="1"/>
      <w:outlineLvl w:val="2"/>
    </w:pPr>
    <w:rPr>
      <w:rFonts w:ascii="宋体" w:hAnsi="宋体"/>
      <w:b/>
      <w:bCs/>
      <w:kern w:val="0"/>
      <w:sz w:val="27"/>
      <w:szCs w:val="27"/>
    </w:rPr>
  </w:style>
  <w:style w:type="paragraph" w:styleId="4">
    <w:name w:val="heading 4"/>
    <w:basedOn w:val="a"/>
    <w:next w:val="a"/>
    <w:link w:val="4Char"/>
    <w:uiPriority w:val="9"/>
    <w:qFormat/>
    <w:pPr>
      <w:widowControl/>
      <w:spacing w:before="100" w:beforeAutospacing="1" w:after="100" w:afterAutospacing="1"/>
      <w:outlineLvl w:val="3"/>
    </w:pPr>
    <w:rPr>
      <w:rFonts w:ascii="宋体" w:hAnsi="宋体"/>
      <w:b/>
      <w:bCs/>
      <w:kern w:val="0"/>
      <w:sz w:val="24"/>
      <w:szCs w:val="24"/>
    </w:rPr>
  </w:style>
  <w:style w:type="paragraph" w:styleId="5">
    <w:name w:val="heading 5"/>
    <w:basedOn w:val="a"/>
    <w:next w:val="a"/>
    <w:link w:val="5Char"/>
    <w:uiPriority w:val="9"/>
    <w:qFormat/>
    <w:pPr>
      <w:widowControl/>
      <w:spacing w:before="100" w:beforeAutospacing="1" w:after="100" w:afterAutospacing="1"/>
      <w:outlineLvl w:val="4"/>
    </w:pPr>
    <w:rPr>
      <w:rFonts w:ascii="宋体" w:hAnsi="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pPr>
      <w:ind w:leftChars="2500" w:left="100"/>
    </w:pPr>
  </w:style>
  <w:style w:type="paragraph" w:styleId="a4">
    <w:name w:val="Balloon Text"/>
    <w:basedOn w:val="a"/>
    <w:link w:val="Char0"/>
    <w:uiPriority w:val="99"/>
    <w:unhideWhenUsed/>
    <w:qFormat/>
    <w:rPr>
      <w:kern w:val="0"/>
      <w:sz w:val="18"/>
      <w:szCs w:val="18"/>
    </w:rPr>
  </w:style>
  <w:style w:type="paragraph" w:styleId="a5">
    <w:name w:val="footer"/>
    <w:basedOn w:val="a"/>
    <w:link w:val="Char1"/>
    <w:uiPriority w:val="99"/>
    <w:unhideWhenUsed/>
    <w:qFormat/>
    <w:pPr>
      <w:tabs>
        <w:tab w:val="center" w:pos="4153"/>
        <w:tab w:val="right" w:pos="8306"/>
      </w:tabs>
      <w:snapToGrid w:val="0"/>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9402"/>
      </w:tabs>
      <w:spacing w:line="360" w:lineRule="auto"/>
      <w:jc w:val="center"/>
    </w:pPr>
    <w:rPr>
      <w:rFonts w:ascii="方正黑体_GBK"/>
      <w:sz w:val="30"/>
      <w:szCs w:val="30"/>
    </w:rPr>
  </w:style>
  <w:style w:type="paragraph" w:styleId="a7">
    <w:name w:val="Normal (Web)"/>
    <w:basedOn w:val="a"/>
    <w:uiPriority w:val="99"/>
    <w:unhideWhenUsed/>
    <w:qFormat/>
    <w:pPr>
      <w:widowControl/>
      <w:spacing w:before="100" w:beforeAutospacing="1" w:after="100" w:afterAutospacing="1"/>
    </w:pPr>
    <w:rPr>
      <w:rFonts w:ascii="宋体" w:eastAsia="宋体" w:hAnsi="宋体" w:cs="宋体"/>
      <w:kern w:val="0"/>
      <w:sz w:val="24"/>
      <w:szCs w:val="24"/>
    </w:rPr>
  </w:style>
  <w:style w:type="character" w:styleId="a8">
    <w:name w:val="Strong"/>
    <w:uiPriority w:val="22"/>
    <w:qFormat/>
    <w:rPr>
      <w:b/>
      <w:bCs/>
    </w:rPr>
  </w:style>
  <w:style w:type="character" w:styleId="a9">
    <w:name w:val="FollowedHyperlink"/>
    <w:uiPriority w:val="99"/>
    <w:unhideWhenUsed/>
    <w:qFormat/>
    <w:rPr>
      <w:color w:val="800080"/>
      <w:u w:val="none"/>
    </w:rPr>
  </w:style>
  <w:style w:type="character" w:styleId="aa">
    <w:name w:val="Emphasis"/>
    <w:uiPriority w:val="20"/>
    <w:qFormat/>
    <w:rPr>
      <w:i/>
      <w:iCs/>
    </w:rPr>
  </w:style>
  <w:style w:type="character" w:styleId="HTML">
    <w:name w:val="HTML Definition"/>
    <w:uiPriority w:val="99"/>
    <w:unhideWhenUsed/>
    <w:qFormat/>
  </w:style>
  <w:style w:type="character" w:styleId="HTML0">
    <w:name w:val="HTML Variable"/>
    <w:uiPriority w:val="99"/>
    <w:unhideWhenUsed/>
    <w:qFormat/>
    <w:rPr>
      <w:color w:val="888888"/>
      <w:sz w:val="21"/>
      <w:szCs w:val="21"/>
    </w:rPr>
  </w:style>
  <w:style w:type="character" w:styleId="ab">
    <w:name w:val="Hyperlink"/>
    <w:uiPriority w:val="99"/>
    <w:unhideWhenUsed/>
    <w:qFormat/>
    <w:rPr>
      <w:color w:val="0000FF"/>
      <w:u w:val="none"/>
    </w:rPr>
  </w:style>
  <w:style w:type="character" w:styleId="HTML1">
    <w:name w:val="HTML Code"/>
    <w:uiPriority w:val="99"/>
    <w:unhideWhenUsed/>
    <w:qFormat/>
    <w:rPr>
      <w:rFonts w:ascii="Consolas" w:eastAsia="Consolas" w:hAnsi="Consolas" w:cs="Consolas"/>
      <w:color w:val="C7254E"/>
      <w:sz w:val="21"/>
      <w:szCs w:val="21"/>
      <w:shd w:val="clear" w:color="auto" w:fill="F9F2F4"/>
    </w:rPr>
  </w:style>
  <w:style w:type="character" w:styleId="HTML2">
    <w:name w:val="HTML Cite"/>
    <w:uiPriority w:val="99"/>
    <w:unhideWhenUsed/>
    <w:qFormat/>
  </w:style>
  <w:style w:type="character" w:styleId="HTML3">
    <w:name w:val="HTML Keyboard"/>
    <w:uiPriority w:val="99"/>
    <w:unhideWhenUsed/>
    <w:qFormat/>
    <w:rPr>
      <w:rFonts w:ascii="Consolas" w:eastAsia="Consolas" w:hAnsi="Consolas" w:cs="Consolas" w:hint="default"/>
      <w:color w:val="FFFFFF"/>
      <w:sz w:val="21"/>
      <w:szCs w:val="21"/>
      <w:shd w:val="clear" w:color="auto" w:fill="333333"/>
    </w:rPr>
  </w:style>
  <w:style w:type="character" w:styleId="HTML4">
    <w:name w:val="HTML Sample"/>
    <w:uiPriority w:val="99"/>
    <w:unhideWhenUsed/>
    <w:qFormat/>
    <w:rPr>
      <w:rFonts w:ascii="Consolas" w:eastAsia="Consolas" w:hAnsi="Consolas" w:cs="Consolas" w:hint="default"/>
      <w:sz w:val="21"/>
      <w:szCs w:val="21"/>
    </w:rPr>
  </w:style>
  <w:style w:type="character" w:customStyle="1" w:styleId="1Char">
    <w:name w:val="标题 1 Char"/>
    <w:link w:val="1"/>
    <w:uiPriority w:val="9"/>
    <w:qFormat/>
    <w:rPr>
      <w:rFonts w:ascii="方正小标宋_GBK" w:eastAsia="方正小标宋_GBK" w:hAnsi="方正小标宋_GBK" w:cs="宋体"/>
      <w:b/>
      <w:bCs/>
      <w:kern w:val="36"/>
      <w:sz w:val="36"/>
      <w:szCs w:val="36"/>
    </w:rPr>
  </w:style>
  <w:style w:type="character" w:customStyle="1" w:styleId="2Char">
    <w:name w:val="标题 2 Char"/>
    <w:link w:val="2"/>
    <w:uiPriority w:val="9"/>
    <w:semiHidden/>
    <w:qFormat/>
    <w:rPr>
      <w:rFonts w:ascii="Cambria" w:eastAsia="宋体" w:hAnsi="Cambria" w:cs="Times New Roman"/>
      <w:b/>
      <w:bCs/>
      <w:kern w:val="2"/>
      <w:sz w:val="32"/>
      <w:szCs w:val="32"/>
    </w:rPr>
  </w:style>
  <w:style w:type="character" w:customStyle="1" w:styleId="3Char">
    <w:name w:val="标题 3 Char"/>
    <w:link w:val="3"/>
    <w:uiPriority w:val="9"/>
    <w:qFormat/>
    <w:rPr>
      <w:rFonts w:ascii="宋体" w:eastAsia="宋体" w:hAnsi="宋体" w:cs="宋体"/>
      <w:b/>
      <w:bCs/>
      <w:kern w:val="0"/>
      <w:sz w:val="27"/>
      <w:szCs w:val="27"/>
    </w:rPr>
  </w:style>
  <w:style w:type="character" w:customStyle="1" w:styleId="4Char">
    <w:name w:val="标题 4 Char"/>
    <w:link w:val="4"/>
    <w:uiPriority w:val="9"/>
    <w:qFormat/>
    <w:rPr>
      <w:rFonts w:ascii="宋体" w:eastAsia="宋体" w:hAnsi="宋体" w:cs="宋体"/>
      <w:b/>
      <w:bCs/>
      <w:kern w:val="0"/>
      <w:sz w:val="24"/>
      <w:szCs w:val="24"/>
    </w:rPr>
  </w:style>
  <w:style w:type="character" w:customStyle="1" w:styleId="5Char">
    <w:name w:val="标题 5 Char"/>
    <w:link w:val="5"/>
    <w:uiPriority w:val="9"/>
    <w:qFormat/>
    <w:rPr>
      <w:rFonts w:ascii="宋体" w:eastAsia="宋体" w:hAnsi="宋体" w:cs="宋体"/>
      <w:b/>
      <w:bCs/>
      <w:kern w:val="0"/>
      <w:sz w:val="20"/>
      <w:szCs w:val="20"/>
    </w:rPr>
  </w:style>
  <w:style w:type="character" w:customStyle="1" w:styleId="Char">
    <w:name w:val="日期 Char"/>
    <w:link w:val="a3"/>
    <w:uiPriority w:val="99"/>
    <w:semiHidden/>
    <w:qFormat/>
    <w:rPr>
      <w:kern w:val="2"/>
      <w:sz w:val="21"/>
      <w:szCs w:val="22"/>
    </w:rPr>
  </w:style>
  <w:style w:type="character" w:customStyle="1" w:styleId="Char0">
    <w:name w:val="批注框文本 Char"/>
    <w:link w:val="a4"/>
    <w:uiPriority w:val="99"/>
    <w:semiHidden/>
    <w:qFormat/>
    <w:rPr>
      <w:sz w:val="18"/>
      <w:szCs w:val="18"/>
    </w:rPr>
  </w:style>
  <w:style w:type="character" w:customStyle="1" w:styleId="Char1">
    <w:name w:val="页脚 Char"/>
    <w:link w:val="a5"/>
    <w:uiPriority w:val="99"/>
    <w:qFormat/>
    <w:rPr>
      <w:kern w:val="2"/>
      <w:sz w:val="18"/>
      <w:szCs w:val="18"/>
    </w:rPr>
  </w:style>
  <w:style w:type="character" w:customStyle="1" w:styleId="Char2">
    <w:name w:val="页眉 Char"/>
    <w:link w:val="a6"/>
    <w:uiPriority w:val="99"/>
    <w:qFormat/>
    <w:rPr>
      <w:kern w:val="2"/>
      <w:sz w:val="18"/>
      <w:szCs w:val="18"/>
    </w:rPr>
  </w:style>
  <w:style w:type="character" w:customStyle="1" w:styleId="biaoti041">
    <w:name w:val="biaoti041"/>
    <w:qFormat/>
    <w:rPr>
      <w:b/>
      <w:bCs/>
      <w:color w:val="003399"/>
      <w:sz w:val="38"/>
      <w:szCs w:val="38"/>
    </w:rPr>
  </w:style>
  <w:style w:type="character" w:customStyle="1" w:styleId="gwdtitle1">
    <w:name w:val="gwdtitle1"/>
    <w:qFormat/>
  </w:style>
  <w:style w:type="character" w:customStyle="1" w:styleId="source">
    <w:name w:val="source"/>
    <w:qFormat/>
  </w:style>
  <w:style w:type="character" w:customStyle="1" w:styleId="ssnone">
    <w:name w:val="ss_none"/>
    <w:qFormat/>
  </w:style>
  <w:style w:type="character" w:customStyle="1" w:styleId="author">
    <w:name w:val="author"/>
    <w:qFormat/>
  </w:style>
  <w:style w:type="character" w:customStyle="1" w:styleId="render-detail-time">
    <w:name w:val="render-detail-time"/>
    <w:qFormat/>
  </w:style>
  <w:style w:type="character" w:customStyle="1" w:styleId="fontfamily-kaiti">
    <w:name w:val="font_family-kaiti"/>
    <w:qFormat/>
  </w:style>
  <w:style w:type="character" w:customStyle="1" w:styleId="font2">
    <w:name w:val="font2"/>
    <w:qFormat/>
  </w:style>
  <w:style w:type="character" w:customStyle="1" w:styleId="render-detail-resource">
    <w:name w:val="render-detail-resource"/>
    <w:qFormat/>
  </w:style>
  <w:style w:type="character" w:customStyle="1" w:styleId="three1">
    <w:name w:val="three1"/>
    <w:qFormat/>
    <w:rPr>
      <w:sz w:val="24"/>
      <w:szCs w:val="24"/>
    </w:rPr>
  </w:style>
  <w:style w:type="character" w:customStyle="1" w:styleId="bigger">
    <w:name w:val="bigger"/>
    <w:qFormat/>
  </w:style>
  <w:style w:type="character" w:customStyle="1" w:styleId="apple-converted-space">
    <w:name w:val="apple-converted-space"/>
    <w:qFormat/>
  </w:style>
  <w:style w:type="character" w:customStyle="1" w:styleId="hover15">
    <w:name w:val="hover15"/>
    <w:qFormat/>
    <w:rPr>
      <w:color w:val="557EE7"/>
    </w:rPr>
  </w:style>
  <w:style w:type="character" w:customStyle="1" w:styleId="time">
    <w:name w:val="time"/>
    <w:qFormat/>
  </w:style>
  <w:style w:type="character" w:customStyle="1" w:styleId="two1">
    <w:name w:val="two1"/>
    <w:qFormat/>
    <w:rPr>
      <w:sz w:val="21"/>
      <w:szCs w:val="21"/>
    </w:rPr>
  </w:style>
  <w:style w:type="character" w:customStyle="1" w:styleId="linknamespan1">
    <w:name w:val="linknamespan1"/>
    <w:qFormat/>
  </w:style>
  <w:style w:type="character" w:customStyle="1" w:styleId="font">
    <w:name w:val="font"/>
    <w:qFormat/>
  </w:style>
  <w:style w:type="character" w:customStyle="1" w:styleId="tindent">
    <w:name w:val="tindent"/>
    <w:qFormat/>
  </w:style>
  <w:style w:type="character" w:customStyle="1" w:styleId="medium">
    <w:name w:val="medium"/>
    <w:qFormat/>
  </w:style>
  <w:style w:type="character" w:customStyle="1" w:styleId="editor">
    <w:name w:val="editor"/>
    <w:qFormat/>
  </w:style>
  <w:style w:type="character" w:customStyle="1" w:styleId="font3">
    <w:name w:val="font3"/>
    <w:qFormat/>
  </w:style>
  <w:style w:type="character" w:customStyle="1" w:styleId="smaller">
    <w:name w:val="smaller"/>
    <w:qFormat/>
  </w:style>
  <w:style w:type="character" w:customStyle="1" w:styleId="one1">
    <w:name w:val="one1"/>
    <w:qFormat/>
    <w:rPr>
      <w:sz w:val="18"/>
      <w:szCs w:val="18"/>
    </w:rPr>
  </w:style>
  <w:style w:type="character" w:customStyle="1" w:styleId="15">
    <w:name w:val="15"/>
    <w:qFormat/>
  </w:style>
  <w:style w:type="paragraph" w:customStyle="1" w:styleId="sou1">
    <w:name w:val="sou1"/>
    <w:basedOn w:val="a"/>
    <w:qFormat/>
    <w:pPr>
      <w:widowControl/>
      <w:spacing w:before="100" w:beforeAutospacing="1" w:after="100" w:afterAutospacing="1"/>
    </w:pPr>
    <w:rPr>
      <w:rFonts w:ascii="宋体" w:hAnsi="宋体" w:cs="宋体"/>
      <w:kern w:val="0"/>
      <w:sz w:val="24"/>
      <w:szCs w:val="24"/>
    </w:rPr>
  </w:style>
  <w:style w:type="paragraph" w:customStyle="1" w:styleId="floatr">
    <w:name w:val="float_r"/>
    <w:basedOn w:val="a"/>
    <w:qFormat/>
    <w:pPr>
      <w:widowControl/>
    </w:pPr>
    <w:rPr>
      <w:rFonts w:ascii="宋体" w:eastAsia="宋体" w:hAnsi="宋体" w:cs="宋体"/>
      <w:color w:val="000000"/>
      <w:kern w:val="0"/>
      <w:sz w:val="24"/>
      <w:szCs w:val="24"/>
    </w:rPr>
  </w:style>
  <w:style w:type="paragraph" w:customStyle="1" w:styleId="f14">
    <w:name w:val="f14"/>
    <w:basedOn w:val="a"/>
    <w:qFormat/>
    <w:pPr>
      <w:widowControl/>
      <w:spacing w:before="100" w:beforeAutospacing="1" w:after="100" w:afterAutospacing="1"/>
    </w:pPr>
    <w:rPr>
      <w:rFonts w:ascii="宋体" w:hAnsi="宋体" w:cs="宋体"/>
      <w:kern w:val="0"/>
      <w:sz w:val="24"/>
      <w:szCs w:val="24"/>
    </w:rPr>
  </w:style>
  <w:style w:type="paragraph" w:customStyle="1" w:styleId="p">
    <w:name w:val="p"/>
    <w:basedOn w:val="a"/>
    <w:qFormat/>
    <w:pPr>
      <w:widowControl/>
      <w:spacing w:before="100" w:beforeAutospacing="1" w:after="100" w:afterAutospacing="1"/>
    </w:pPr>
    <w:rPr>
      <w:rFonts w:ascii="宋体" w:hAnsi="宋体" w:cs="宋体"/>
      <w:kern w:val="0"/>
      <w:sz w:val="24"/>
      <w:szCs w:val="24"/>
    </w:rPr>
  </w:style>
  <w:style w:type="paragraph" w:customStyle="1" w:styleId="textalign-center">
    <w:name w:val="text_align-center"/>
    <w:basedOn w:val="a"/>
    <w:qFormat/>
    <w:pPr>
      <w:widowControl/>
      <w:spacing w:before="100" w:beforeAutospacing="1" w:after="100" w:afterAutospacing="1"/>
    </w:pPr>
    <w:rPr>
      <w:rFonts w:ascii="宋体" w:hAnsi="宋体" w:cs="宋体"/>
      <w:kern w:val="0"/>
      <w:sz w:val="24"/>
      <w:szCs w:val="24"/>
    </w:rPr>
  </w:style>
  <w:style w:type="paragraph" w:customStyle="1" w:styleId="sou">
    <w:name w:val="sou"/>
    <w:basedOn w:val="a"/>
    <w:qFormat/>
    <w:pPr>
      <w:widowControl/>
      <w:spacing w:before="100" w:beforeAutospacing="1" w:after="100" w:afterAutospacing="1"/>
    </w:pPr>
    <w:rPr>
      <w:rFonts w:ascii="宋体" w:hAnsi="宋体" w:cs="宋体"/>
      <w:kern w:val="0"/>
      <w:sz w:val="24"/>
      <w:szCs w:val="24"/>
    </w:rPr>
  </w:style>
  <w:style w:type="paragraph" w:customStyle="1" w:styleId="textalign-justify">
    <w:name w:val="text_align-justify"/>
    <w:basedOn w:val="a"/>
    <w:qFormat/>
    <w:pPr>
      <w:widowControl/>
      <w:spacing w:before="100" w:beforeAutospacing="1" w:after="100" w:afterAutospacing="1"/>
    </w:pPr>
    <w:rPr>
      <w:rFonts w:ascii="宋体" w:hAnsi="宋体" w:cs="宋体"/>
      <w:kern w:val="0"/>
      <w:sz w:val="24"/>
      <w:szCs w:val="24"/>
    </w:rPr>
  </w:style>
  <w:style w:type="paragraph" w:styleId="ac">
    <w:name w:val="List Paragraph"/>
    <w:basedOn w:val="a"/>
    <w:uiPriority w:val="34"/>
    <w:qFormat/>
    <w:pPr>
      <w:ind w:firstLineChars="200" w:firstLine="420"/>
    </w:pPr>
  </w:style>
  <w:style w:type="paragraph" w:customStyle="1" w:styleId="customunionstyle">
    <w:name w:val="custom_unionstyle"/>
    <w:basedOn w:val="a"/>
    <w:qFormat/>
    <w:pPr>
      <w:widowControl/>
      <w:spacing w:before="100" w:beforeAutospacing="1" w:after="100" w:afterAutospacing="1"/>
    </w:pPr>
    <w:rPr>
      <w:rFonts w:ascii="宋体" w:hAnsi="宋体" w:cs="宋体"/>
      <w:kern w:val="0"/>
      <w:sz w:val="24"/>
      <w:szCs w:val="24"/>
    </w:rPr>
  </w:style>
  <w:style w:type="paragraph" w:customStyle="1" w:styleId="cjk">
    <w:name w:val="cjk"/>
    <w:basedOn w:val="a"/>
    <w:qFormat/>
    <w:pPr>
      <w:widowControl/>
      <w:spacing w:before="100" w:beforeAutospacing="1" w:after="100" w:afterAutospacing="1"/>
    </w:pPr>
    <w:rPr>
      <w:rFonts w:ascii="宋体" w:hAnsi="宋体" w:cs="宋体"/>
      <w:kern w:val="0"/>
      <w:sz w:val="24"/>
      <w:szCs w:val="24"/>
    </w:rPr>
  </w:style>
  <w:style w:type="paragraph" w:customStyle="1" w:styleId="contentfont">
    <w:name w:val="contentfont"/>
    <w:basedOn w:val="a"/>
    <w:qFormat/>
    <w:pPr>
      <w:widowControl/>
      <w:spacing w:before="100" w:beforeAutospacing="1" w:after="100" w:afterAutospacing="1"/>
    </w:pPr>
    <w:rPr>
      <w:rFonts w:ascii="宋体" w:hAnsi="宋体" w:cs="宋体"/>
      <w:kern w:val="0"/>
      <w:sz w:val="24"/>
      <w:szCs w:val="24"/>
    </w:rPr>
  </w:style>
  <w:style w:type="character" w:customStyle="1" w:styleId="hover">
    <w:name w:val="hover"/>
    <w:qFormat/>
    <w:rPr>
      <w:color w:val="025291"/>
    </w:rPr>
  </w:style>
  <w:style w:type="character" w:customStyle="1" w:styleId="hover1">
    <w:name w:val="hover1"/>
    <w:qFormat/>
    <w:rPr>
      <w:color w:val="015293"/>
    </w:rPr>
  </w:style>
  <w:style w:type="character" w:customStyle="1" w:styleId="place">
    <w:name w:val="place"/>
    <w:qFormat/>
  </w:style>
  <w:style w:type="character" w:customStyle="1" w:styleId="place1">
    <w:name w:val="place1"/>
    <w:qFormat/>
  </w:style>
  <w:style w:type="character" w:customStyle="1" w:styleId="place2">
    <w:name w:val="place2"/>
    <w:qFormat/>
    <w:rPr>
      <w:rFonts w:ascii="微软雅黑" w:eastAsia="微软雅黑" w:hAnsi="微软雅黑" w:cs="微软雅黑" w:hint="eastAsia"/>
      <w:color w:val="888888"/>
      <w:sz w:val="25"/>
      <w:szCs w:val="25"/>
    </w:rPr>
  </w:style>
  <w:style w:type="character" w:customStyle="1" w:styleId="place3">
    <w:name w:val="place3"/>
    <w:qFormat/>
  </w:style>
  <w:style w:type="character" w:customStyle="1" w:styleId="font1">
    <w:name w:val="font1"/>
    <w:qFormat/>
  </w:style>
  <w:style w:type="character" w:customStyle="1" w:styleId="laypagecurr">
    <w:name w:val="laypage_curr"/>
    <w:qFormat/>
    <w:rPr>
      <w:color w:val="FFFDF4"/>
      <w:shd w:val="clear" w:color="auto" w:fill="0B67A6"/>
    </w:rPr>
  </w:style>
  <w:style w:type="character" w:customStyle="1" w:styleId="noline">
    <w:name w:val="noline"/>
    <w:qFormat/>
  </w:style>
  <w:style w:type="character" w:customStyle="1" w:styleId="m01">
    <w:name w:val="m01"/>
    <w:qFormat/>
  </w:style>
  <w:style w:type="character" w:customStyle="1" w:styleId="m011">
    <w:name w:val="m011"/>
    <w:qFormat/>
  </w:style>
  <w:style w:type="character" w:customStyle="1" w:styleId="tabg">
    <w:name w:val="tabg"/>
    <w:qFormat/>
    <w:rPr>
      <w:color w:val="FFFFFF"/>
      <w:sz w:val="27"/>
      <w:szCs w:val="27"/>
    </w:rPr>
  </w:style>
  <w:style w:type="character" w:customStyle="1" w:styleId="name">
    <w:name w:val="name"/>
    <w:qFormat/>
    <w:rPr>
      <w:color w:val="6A6A6A"/>
      <w:u w:val="single"/>
    </w:rPr>
  </w:style>
  <w:style w:type="character" w:customStyle="1" w:styleId="dates">
    <w:name w:val="dates"/>
    <w:qFormat/>
  </w:style>
  <w:style w:type="character" w:customStyle="1" w:styleId="bg02">
    <w:name w:val="bg02"/>
    <w:qFormat/>
  </w:style>
  <w:style w:type="character" w:customStyle="1" w:styleId="bg01">
    <w:name w:val="bg01"/>
    <w:qFormat/>
  </w:style>
  <w:style w:type="character" w:customStyle="1" w:styleId="more4">
    <w:name w:val="more4"/>
    <w:qFormat/>
    <w:rPr>
      <w:color w:val="666666"/>
      <w:sz w:val="18"/>
      <w:szCs w:val="18"/>
    </w:rPr>
  </w:style>
  <w:style w:type="character" w:customStyle="1" w:styleId="hover17">
    <w:name w:val="hover17"/>
    <w:qFormat/>
    <w:rPr>
      <w:color w:val="015293"/>
    </w:rPr>
  </w:style>
  <w:style w:type="character" w:customStyle="1" w:styleId="nth-child9">
    <w:name w:val="nth-child(9)"/>
    <w:qFormat/>
  </w:style>
  <w:style w:type="character" w:customStyle="1" w:styleId="share">
    <w:name w:val="share"/>
    <w:qFormat/>
  </w:style>
  <w:style w:type="character" w:customStyle="1" w:styleId="last-child1">
    <w:name w:val="last-child1"/>
    <w:qFormat/>
  </w:style>
  <w:style w:type="character" w:customStyle="1" w:styleId="nth-child7">
    <w:name w:val="nth-child(7)"/>
    <w:qFormat/>
  </w:style>
  <w:style w:type="character" w:customStyle="1" w:styleId="icon1">
    <w:name w:val="icon1"/>
    <w:qFormat/>
  </w:style>
  <w:style w:type="character" w:customStyle="1" w:styleId="nth-child3">
    <w:name w:val="nth-child(3)"/>
    <w:qFormat/>
  </w:style>
  <w:style w:type="character" w:customStyle="1" w:styleId="del2">
    <w:name w:val="del2"/>
    <w:qFormat/>
    <w:rPr>
      <w:color w:val="666666"/>
      <w:sz w:val="19"/>
      <w:szCs w:val="19"/>
      <w:shd w:val="clear" w:color="auto" w:fill="FFFFFF"/>
    </w:rPr>
  </w:style>
  <w:style w:type="character" w:customStyle="1" w:styleId="nth-child8">
    <w:name w:val="nth-child(8)"/>
    <w:qFormat/>
  </w:style>
  <w:style w:type="character" w:customStyle="1" w:styleId="nth-child12">
    <w:name w:val="nth-child(12)"/>
    <w:qFormat/>
  </w:style>
  <w:style w:type="character" w:customStyle="1" w:styleId="nth-child4">
    <w:name w:val="nth-child(4)"/>
    <w:qFormat/>
  </w:style>
  <w:style w:type="character" w:customStyle="1" w:styleId="cjwt">
    <w:name w:val="cjwt"/>
    <w:qFormat/>
  </w:style>
  <w:style w:type="character" w:customStyle="1" w:styleId="first-child">
    <w:name w:val="first-child"/>
    <w:qFormat/>
  </w:style>
  <w:style w:type="character" w:customStyle="1" w:styleId="nth-child1">
    <w:name w:val="nth-child(1)"/>
    <w:qFormat/>
  </w:style>
  <w:style w:type="character" w:customStyle="1" w:styleId="icon2">
    <w:name w:val="icon2"/>
    <w:qFormat/>
    <w:rPr>
      <w:shd w:val="clear" w:color="auto" w:fill="E3A02C"/>
    </w:rPr>
  </w:style>
  <w:style w:type="character" w:customStyle="1" w:styleId="icon21">
    <w:name w:val="icon21"/>
    <w:qFormat/>
    <w:rPr>
      <w:shd w:val="clear" w:color="auto" w:fill="FFFFFF"/>
    </w:rPr>
  </w:style>
  <w:style w:type="character" w:customStyle="1" w:styleId="icon22">
    <w:name w:val="icon22"/>
    <w:qFormat/>
    <w:rPr>
      <w:shd w:val="clear" w:color="auto" w:fill="FFFFFF"/>
    </w:rPr>
  </w:style>
  <w:style w:type="character" w:customStyle="1" w:styleId="txicon">
    <w:name w:val="tx_icon"/>
    <w:qFormat/>
  </w:style>
  <w:style w:type="character" w:customStyle="1" w:styleId="layui-this">
    <w:name w:val="layui-this"/>
    <w:qFormat/>
    <w:rPr>
      <w:bdr w:val="single" w:sz="6" w:space="0" w:color="EEEEEE"/>
      <w:shd w:val="clear" w:color="auto" w:fill="FFFFFF"/>
    </w:rPr>
  </w:style>
  <w:style w:type="character" w:customStyle="1" w:styleId="spbtn">
    <w:name w:val="sp_btn"/>
    <w:qFormat/>
    <w:rPr>
      <w:color w:val="FFFFFF"/>
      <w:sz w:val="24"/>
      <w:szCs w:val="24"/>
      <w:shd w:val="clear" w:color="auto" w:fill="BA2B29"/>
    </w:rPr>
  </w:style>
  <w:style w:type="character" w:customStyle="1" w:styleId="more1">
    <w:name w:val="more1"/>
    <w:qFormat/>
    <w:rPr>
      <w:color w:val="AEAEAE"/>
      <w:bdr w:val="single" w:sz="6" w:space="0" w:color="E8E8E8"/>
    </w:rPr>
  </w:style>
  <w:style w:type="character" w:customStyle="1" w:styleId="zs">
    <w:name w:val="zs"/>
    <w:qFormat/>
    <w:rPr>
      <w:color w:val="CCCCCC"/>
      <w:sz w:val="18"/>
      <w:szCs w:val="18"/>
    </w:rPr>
  </w:style>
  <w:style w:type="character" w:customStyle="1" w:styleId="nth-child2">
    <w:name w:val="nth-child(2)"/>
    <w:qFormat/>
  </w:style>
  <w:style w:type="character" w:customStyle="1" w:styleId="nth-child15">
    <w:name w:val="nth-child(15)"/>
    <w:qFormat/>
  </w:style>
  <w:style w:type="character" w:customStyle="1" w:styleId="jxz">
    <w:name w:val="jxz"/>
    <w:qFormat/>
    <w:rPr>
      <w:shd w:val="clear" w:color="auto" w:fill="71A0D3"/>
    </w:rPr>
  </w:style>
  <w:style w:type="character" w:customStyle="1" w:styleId="on3">
    <w:name w:val="on3"/>
    <w:qFormat/>
    <w:rPr>
      <w:color w:val="1658A0"/>
    </w:rPr>
  </w:style>
  <w:style w:type="character" w:customStyle="1" w:styleId="nth-child14">
    <w:name w:val="nth-child(14)"/>
    <w:qFormat/>
  </w:style>
  <w:style w:type="character" w:customStyle="1" w:styleId="none">
    <w:name w:val="none"/>
    <w:qFormat/>
  </w:style>
  <w:style w:type="character" w:customStyle="1" w:styleId="nth-child11">
    <w:name w:val="nth-child(11)"/>
    <w:qFormat/>
  </w:style>
  <w:style w:type="character" w:customStyle="1" w:styleId="hover56">
    <w:name w:val="hover56"/>
    <w:qFormat/>
    <w:rPr>
      <w:color w:val="5FB878"/>
    </w:rPr>
  </w:style>
  <w:style w:type="character" w:customStyle="1" w:styleId="hover57">
    <w:name w:val="hover57"/>
    <w:qFormat/>
    <w:rPr>
      <w:color w:val="5FB878"/>
    </w:rPr>
  </w:style>
  <w:style w:type="character" w:customStyle="1" w:styleId="hover58">
    <w:name w:val="hover58"/>
    <w:qFormat/>
    <w:rPr>
      <w:color w:val="FFFFFF"/>
    </w:rPr>
  </w:style>
  <w:style w:type="character" w:customStyle="1" w:styleId="nth-child5">
    <w:name w:val="nth-child(5)"/>
    <w:qFormat/>
  </w:style>
  <w:style w:type="character" w:customStyle="1" w:styleId="nth-child6">
    <w:name w:val="nth-child(6)"/>
    <w:qFormat/>
  </w:style>
  <w:style w:type="character" w:customStyle="1" w:styleId="nth-child10">
    <w:name w:val="nth-child(10)"/>
    <w:qFormat/>
  </w:style>
  <w:style w:type="character" w:customStyle="1" w:styleId="nth-child13">
    <w:name w:val="nth-child(13)"/>
    <w:qFormat/>
  </w:style>
  <w:style w:type="character" w:customStyle="1" w:styleId="sharei">
    <w:name w:val="share&gt;i"/>
    <w:qFormat/>
    <w:rPr>
      <w:sz w:val="24"/>
      <w:szCs w:val="24"/>
    </w:rPr>
  </w:style>
  <w:style w:type="character" w:customStyle="1" w:styleId="tx">
    <w:name w:val="tx"/>
    <w:qFormat/>
  </w:style>
  <w:style w:type="character" w:customStyle="1" w:styleId="del1">
    <w:name w:val="del1"/>
    <w:qFormat/>
    <w:rPr>
      <w:color w:val="666666"/>
      <w:sz w:val="19"/>
      <w:szCs w:val="19"/>
    </w:rPr>
  </w:style>
  <w:style w:type="character" w:customStyle="1" w:styleId="icon3">
    <w:name w:val="icon3"/>
    <w:qFormat/>
    <w:rPr>
      <w:shd w:val="clear" w:color="auto" w:fill="34AAB1"/>
    </w:rPr>
  </w:style>
  <w:style w:type="character" w:customStyle="1" w:styleId="icon31">
    <w:name w:val="icon31"/>
    <w:qFormat/>
    <w:rPr>
      <w:shd w:val="clear" w:color="auto" w:fill="FFFFFF"/>
    </w:rPr>
  </w:style>
  <w:style w:type="character" w:customStyle="1" w:styleId="icon32">
    <w:name w:val="icon32"/>
    <w:qFormat/>
    <w:rPr>
      <w:shd w:val="clear" w:color="auto" w:fill="FFFFFF"/>
    </w:rPr>
  </w:style>
  <w:style w:type="character" w:customStyle="1" w:styleId="layui-this2">
    <w:name w:val="layui-this2"/>
    <w:qFormat/>
    <w:rPr>
      <w:bdr w:val="single" w:sz="6" w:space="0" w:color="EEEEEE"/>
      <w:shd w:val="clear" w:color="auto" w:fill="FFFFFF"/>
    </w:rPr>
  </w:style>
  <w:style w:type="character" w:customStyle="1" w:styleId="icon11">
    <w:name w:val="icon11"/>
    <w:qFormat/>
  </w:style>
  <w:style w:type="character" w:customStyle="1" w:styleId="icon12">
    <w:name w:val="icon12"/>
    <w:qFormat/>
  </w:style>
  <w:style w:type="character" w:customStyle="1" w:styleId="last-child">
    <w:name w:val="last-child"/>
    <w:qFormat/>
  </w:style>
  <w:style w:type="character" w:customStyle="1" w:styleId="hover55">
    <w:name w:val="hover55"/>
    <w:qFormat/>
    <w:rPr>
      <w:color w:val="5FB878"/>
    </w:rPr>
  </w:style>
  <w:style w:type="paragraph" w:customStyle="1" w:styleId="textalign-right">
    <w:name w:val="text_align-right"/>
    <w:basedOn w:val="a"/>
    <w:qFormat/>
    <w:pPr>
      <w:widowControl/>
      <w:spacing w:before="100" w:beforeAutospacing="1" w:after="100" w:afterAutospacing="1" w:line="240" w:lineRule="auto"/>
    </w:pPr>
    <w:rPr>
      <w:rFonts w:ascii="宋体" w:eastAsia="宋体" w:hAnsi="宋体" w:cs="宋体"/>
      <w:kern w:val="0"/>
      <w:sz w:val="24"/>
      <w:szCs w:val="24"/>
    </w:rPr>
  </w:style>
  <w:style w:type="paragraph" w:customStyle="1" w:styleId="textindent-0em">
    <w:name w:val="text_indent-0em"/>
    <w:basedOn w:val="a"/>
    <w:qFormat/>
    <w:pPr>
      <w:widowControl/>
      <w:spacing w:before="100" w:beforeAutospacing="1" w:after="100" w:afterAutospacing="1" w:line="240" w:lineRule="auto"/>
    </w:pPr>
    <w:rPr>
      <w:rFonts w:ascii="宋体" w:eastAsia="宋体" w:hAnsi="宋体" w:cs="宋体"/>
      <w:kern w:val="0"/>
      <w:sz w:val="24"/>
      <w:szCs w:val="24"/>
    </w:rPr>
  </w:style>
  <w:style w:type="character" w:customStyle="1" w:styleId="render-detail-editors-name">
    <w:name w:val="render-detail-editors-nam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0C5FB3-4714-4FD5-A050-FFC742511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12</Pages>
  <Words>967</Words>
  <Characters>5518</Characters>
  <Application>Microsoft Office Word</Application>
  <DocSecurity>0</DocSecurity>
  <Lines>45</Lines>
  <Paragraphs>12</Paragraphs>
  <ScaleCrop>false</ScaleCrop>
  <Manager>喻永均</Manager>
  <Company>重庆城市管理职业学院</Company>
  <LinksUpToDate>false</LinksUpToDate>
  <CharactersWithSpaces>6473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理论动态参考</dc:title>
  <dc:creator>礼享【宣传部】</dc:creator>
  <cp:lastModifiedBy>China</cp:lastModifiedBy>
  <cp:revision>66</cp:revision>
  <cp:lastPrinted>2023-03-13T08:22:00Z</cp:lastPrinted>
  <dcterms:created xsi:type="dcterms:W3CDTF">2024-11-08T08:37:00Z</dcterms:created>
  <dcterms:modified xsi:type="dcterms:W3CDTF">2025-12-06T09:18:00Z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EEBC61CBB4974F48B9359F7D5C5410F0_13</vt:lpwstr>
  </property>
  <property fmtid="{D5CDD505-2E9C-101B-9397-08002B2CF9AE}" pid="4" name="KSOTemplateDocerSaveRecord">
    <vt:lpwstr>eyJoZGlkIjoiYTY3NjhlNzE1NmNkZGY1Y2IwZGU2OGUwNzdhOGE4MTQiLCJ1c2VySWQiOiIxMjE2NTQ1MDgyIn0=</vt:lpwstr>
  </property>
</Properties>
</file>